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F" w:rsidRPr="00434F67" w:rsidRDefault="00FD6685" w:rsidP="00FD6685">
      <w:pPr>
        <w:shd w:val="clear" w:color="auto" w:fill="FFFFFF"/>
        <w:spacing w:before="750" w:after="750" w:line="240" w:lineRule="auto"/>
        <w:outlineLvl w:val="0"/>
        <w:rPr>
          <w:rFonts w:ascii="Century Schoolbook" w:eastAsia="Times New Roman" w:hAnsi="Century Schoolbook" w:cs="Times New Roman"/>
          <w:b/>
          <w:bCs/>
          <w:caps/>
          <w:color w:val="2F5496" w:themeColor="accent1" w:themeShade="BF"/>
          <w:kern w:val="36"/>
          <w:sz w:val="44"/>
          <w:szCs w:val="44"/>
          <w:lang w:eastAsia="pl-PL"/>
        </w:rPr>
      </w:pPr>
      <w:r w:rsidRPr="00434F67">
        <w:rPr>
          <w:rFonts w:ascii="Century Schoolbook" w:eastAsia="Times New Roman" w:hAnsi="Century Schoolbook" w:cs="Times New Roman"/>
          <w:b/>
          <w:bCs/>
          <w:caps/>
          <w:color w:val="2F5496" w:themeColor="accent1" w:themeShade="BF"/>
          <w:kern w:val="36"/>
          <w:sz w:val="44"/>
          <w:szCs w:val="44"/>
          <w:lang w:eastAsia="pl-PL"/>
        </w:rPr>
        <w:t xml:space="preserve">               </w:t>
      </w:r>
      <w:r w:rsidR="009336DF" w:rsidRPr="00434F67">
        <w:rPr>
          <w:rFonts w:ascii="Century Schoolbook" w:eastAsia="Times New Roman" w:hAnsi="Century Schoolbook" w:cs="Times New Roman"/>
          <w:b/>
          <w:bCs/>
          <w:caps/>
          <w:color w:val="2F5496" w:themeColor="accent1" w:themeShade="BF"/>
          <w:kern w:val="36"/>
          <w:sz w:val="44"/>
          <w:szCs w:val="44"/>
          <w:lang w:eastAsia="pl-PL"/>
        </w:rPr>
        <w:t>O ŚW. JANIE PAWLE II</w:t>
      </w:r>
    </w:p>
    <w:p w:rsidR="00405C85" w:rsidRPr="00405C85" w:rsidRDefault="00405C85" w:rsidP="009336DF">
      <w:pPr>
        <w:shd w:val="clear" w:color="auto" w:fill="FFFFFF"/>
        <w:spacing w:before="750" w:after="75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caps/>
          <w:color w:val="1F3864" w:themeColor="accent1" w:themeShade="80"/>
          <w:kern w:val="36"/>
          <w:sz w:val="36"/>
          <w:szCs w:val="36"/>
          <w:lang w:eastAsia="pl-PL"/>
        </w:rPr>
      </w:pPr>
      <w:r w:rsidRPr="00405C85">
        <w:rPr>
          <w:rFonts w:ascii="Century Schoolbook" w:eastAsia="Times New Roman" w:hAnsi="Century Schoolbook" w:cs="Times New Roman"/>
          <w:b/>
          <w:bCs/>
          <w:caps/>
          <w:color w:val="1F3864" w:themeColor="accent1" w:themeShade="80"/>
          <w:kern w:val="36"/>
          <w:sz w:val="36"/>
          <w:szCs w:val="36"/>
          <w:lang w:eastAsia="pl-PL"/>
        </w:rPr>
        <w:drawing>
          <wp:inline distT="0" distB="0" distL="0" distR="0">
            <wp:extent cx="4276725" cy="1837656"/>
            <wp:effectExtent l="19050" t="0" r="9525" b="0"/>
            <wp:docPr id="3" name="Obraz 4" descr="100. rocznica urodzin Jana Pawła II – Parafia Chrost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. rocznica urodzin Jana Pawła II – Parafia Chrostkow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3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66" w:rsidRPr="00405C85" w:rsidRDefault="007F3366" w:rsidP="00C9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 2020 został ogłoszony Rokiem św. Jana Pawła II. </w:t>
      </w:r>
    </w:p>
    <w:p w:rsidR="007F3366" w:rsidRPr="00405C85" w:rsidRDefault="007F3366" w:rsidP="00C942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kwietnia obchodziliśmy 15. rocznicę śmierci, a 18 maja będziemy obchodzić 100. rocznicę urodzin papieża. </w:t>
      </w:r>
    </w:p>
    <w:p w:rsidR="007F3366" w:rsidRPr="00405C85" w:rsidRDefault="007F3366" w:rsidP="00405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t>W normalnych okolicznościach w większości szkół właśnie trwałyby przygotowania do obchodów, akademii lub apeli z tej okazji.</w:t>
      </w:r>
    </w:p>
    <w:p w:rsidR="007F3366" w:rsidRDefault="007F3366" w:rsidP="00405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Tego w tym roku nie będzie, ale książki możemy czytać zawsze </w:t>
      </w:r>
      <w:r w:rsid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t>i wszędzie, bez względu na okoliczności. Dlatego też w tym tygodniu chcemy Wam polecić kilka tytułów książek dotyczących św. Jana Pawła II</w:t>
      </w:r>
      <w:r w:rsidR="00C942FE" w:rsidRP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Na pewno też wiecie i pamiętacie,  że Jan Paweł II sam był autorem m.in. </w:t>
      </w:r>
      <w:r w:rsidR="00F77DCA" w:rsidRP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wierszy </w:t>
      </w:r>
      <w:r w:rsidR="00C942FE" w:rsidRP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942FE" w:rsidRPr="00405C85">
        <w:rPr>
          <w:rFonts w:ascii="Times New Roman" w:eastAsia="Times New Roman" w:hAnsi="Times New Roman" w:cs="Times New Roman"/>
          <w:sz w:val="28"/>
          <w:szCs w:val="28"/>
          <w:lang w:eastAsia="pl-PL"/>
        </w:rPr>
        <w:t>i dramatów.</w:t>
      </w:r>
    </w:p>
    <w:p w:rsidR="00E17CD8" w:rsidRDefault="00E17CD8" w:rsidP="00405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7CD8" w:rsidRPr="00405C85" w:rsidRDefault="00E17CD8" w:rsidP="00405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42FE" w:rsidRDefault="00C942FE" w:rsidP="00C942FE">
      <w:pPr>
        <w:shd w:val="clear" w:color="auto" w:fill="FFFFFF"/>
        <w:spacing w:after="100" w:afterAutospacing="1" w:line="510" w:lineRule="atLeast"/>
        <w:ind w:firstLine="708"/>
        <w:jc w:val="center"/>
        <w:rPr>
          <w:rFonts w:ascii="freight-text-pro" w:eastAsia="Times New Roman" w:hAnsi="freight-text-pro" w:cs="Times New Roman"/>
          <w:color w:val="495057"/>
          <w:sz w:val="30"/>
          <w:szCs w:val="3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90700" cy="2532050"/>
            <wp:effectExtent l="19050" t="0" r="0" b="0"/>
            <wp:docPr id="2" name="Obraz 2" descr="Karol Wojtyła zanim został papieżem - okładka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ol Wojtyła zanim został papieżem - okładka książ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41" cy="25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30" w:rsidRPr="007F3366" w:rsidRDefault="00C942FE" w:rsidP="00F27330">
      <w:pPr>
        <w:shd w:val="clear" w:color="auto" w:fill="FFFFFF"/>
        <w:spacing w:after="100" w:afterAutospacing="1" w:line="510" w:lineRule="atLeast"/>
        <w:ind w:firstLine="708"/>
        <w:rPr>
          <w:rFonts w:ascii="Times New Roman" w:eastAsia="Times New Roman" w:hAnsi="Times New Roman" w:cs="Times New Roman"/>
          <w:b/>
          <w:bCs/>
          <w:i/>
          <w:iCs/>
          <w:color w:val="495057"/>
          <w:sz w:val="28"/>
          <w:szCs w:val="28"/>
          <w:lang w:eastAsia="pl-PL"/>
        </w:rPr>
      </w:pPr>
      <w:r w:rsidRPr="00D72462">
        <w:rPr>
          <w:rFonts w:ascii="Times New Roman" w:eastAsia="Times New Roman" w:hAnsi="Times New Roman" w:cs="Times New Roman"/>
          <w:b/>
          <w:bCs/>
          <w:i/>
          <w:iCs/>
          <w:color w:val="495057"/>
          <w:sz w:val="28"/>
          <w:szCs w:val="28"/>
          <w:lang w:eastAsia="pl-PL"/>
        </w:rPr>
        <w:t xml:space="preserve">Wioletta Piasecka „ Karol Wojtyła zanim został papieżem” Wyd. </w:t>
      </w:r>
      <w:proofErr w:type="spellStart"/>
      <w:r w:rsidRPr="00D72462">
        <w:rPr>
          <w:rFonts w:ascii="Times New Roman" w:eastAsia="Times New Roman" w:hAnsi="Times New Roman" w:cs="Times New Roman"/>
          <w:b/>
          <w:bCs/>
          <w:i/>
          <w:iCs/>
          <w:color w:val="495057"/>
          <w:sz w:val="28"/>
          <w:szCs w:val="28"/>
          <w:lang w:eastAsia="pl-PL"/>
        </w:rPr>
        <w:t>Niko</w:t>
      </w:r>
      <w:proofErr w:type="spellEnd"/>
      <w:r w:rsidRPr="00D72462">
        <w:rPr>
          <w:rFonts w:ascii="Times New Roman" w:eastAsia="Times New Roman" w:hAnsi="Times New Roman" w:cs="Times New Roman"/>
          <w:b/>
          <w:bCs/>
          <w:i/>
          <w:iCs/>
          <w:color w:val="495057"/>
          <w:sz w:val="28"/>
          <w:szCs w:val="28"/>
          <w:lang w:eastAsia="pl-PL"/>
        </w:rPr>
        <w:t xml:space="preserve"> </w:t>
      </w:r>
    </w:p>
    <w:p w:rsidR="00090C4C" w:rsidRPr="009336DF" w:rsidRDefault="009336DF" w:rsidP="00405C8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,,</w:t>
      </w:r>
      <w:r w:rsidR="00C942FE" w:rsidRPr="009336DF">
        <w:rPr>
          <w:rFonts w:ascii="Times New Roman" w:hAnsi="Times New Roman" w:cs="Times New Roman"/>
          <w:sz w:val="28"/>
          <w:szCs w:val="28"/>
          <w:shd w:val="clear" w:color="auto" w:fill="FFFFFF"/>
        </w:rPr>
        <w:t>Karo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 Wojtyła zanim został papieżem”</w:t>
      </w:r>
      <w:r w:rsidR="00C942FE" w:rsidRPr="0093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przepiękna opowieść </w:t>
      </w:r>
      <w:r w:rsidR="00405C85" w:rsidRPr="009336D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942FE" w:rsidRPr="009336DF">
        <w:rPr>
          <w:rFonts w:ascii="Times New Roman" w:hAnsi="Times New Roman" w:cs="Times New Roman"/>
          <w:sz w:val="28"/>
          <w:szCs w:val="28"/>
          <w:shd w:val="clear" w:color="auto" w:fill="FFFFFF"/>
        </w:rPr>
        <w:t>o chłopcu, który nosił w sobie światło, dobro, pokorę i piękną duszę. Zaufał Bogu i ani śmierć bliskich, ani wojna nie odebrały mu wielkiej radości życia. Marzył, by zostać piłkarzem albo aktorem. Życie jednak przygotowało dla niego zupełnie inny scenariusz. Niby wszystko o nim wiemy, ale czy na pewno</w:t>
      </w:r>
      <w:r w:rsidR="00E4029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C942FE" w:rsidRPr="0093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Jakie dwie rzeczy nosił zawsze przy sobie</w:t>
      </w:r>
      <w:r w:rsidR="00E4029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C942FE" w:rsidRPr="0093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 za prorocze słowa koledzy napisali na drzwiach jego pokoju</w:t>
      </w:r>
      <w:r w:rsidR="00E4029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C942FE" w:rsidRPr="0093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Kto uratował mu życie, gdy szedł </w:t>
      </w:r>
      <w:r w:rsidR="00E4029D">
        <w:rPr>
          <w:rFonts w:ascii="Times New Roman" w:hAnsi="Times New Roman" w:cs="Times New Roman"/>
          <w:sz w:val="28"/>
          <w:szCs w:val="28"/>
          <w:shd w:val="clear" w:color="auto" w:fill="FFFFFF"/>
        </w:rPr>
        <w:t>ulicami Krakowa na pewną śmierć?</w:t>
      </w:r>
      <w:r w:rsidR="00C942FE" w:rsidRPr="0093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Doskonały tekst i ilustracje oddające w każdym szczególe klimat tamtych czasów będą atrakcją nie tylko dla dzieci, ale dla całej rodziny. Życzymy miłej lektury.</w:t>
      </w:r>
    </w:p>
    <w:p w:rsidR="00C942FE" w:rsidRDefault="00C942FE" w:rsidP="00C942FE">
      <w:pPr>
        <w:ind w:firstLine="708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942FE" w:rsidRDefault="00C942FE" w:rsidP="00405C8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47770" cy="29624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45" cy="30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462">
        <w:rPr>
          <w:noProof/>
          <w:lang w:eastAsia="pl-PL"/>
        </w:rPr>
        <w:drawing>
          <wp:inline distT="0" distB="0" distL="0" distR="0">
            <wp:extent cx="2085975" cy="18573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2" w:rsidRDefault="00D72462" w:rsidP="00D724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Książka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audiobook</w:t>
      </w:r>
      <w:proofErr w:type="spellEnd"/>
    </w:p>
    <w:p w:rsidR="00D72462" w:rsidRPr="00D72462" w:rsidRDefault="00D72462" w:rsidP="00C942FE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Jan Góra „ Nazywam się Jan Paweł II” Wyd. Media Rodzina </w:t>
      </w:r>
    </w:p>
    <w:p w:rsidR="00D72462" w:rsidRPr="00D72462" w:rsidRDefault="00D72462" w:rsidP="00405C85">
      <w:pPr>
        <w:pStyle w:val="NormalnyWeb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D72462">
        <w:rPr>
          <w:color w:val="212529"/>
          <w:sz w:val="28"/>
          <w:szCs w:val="28"/>
        </w:rPr>
        <w:t>Nikomu nie trzeba przedstawiać, kim jest Jan Paweł II. Postać szeroko rozpoznawalna nie tylko w Polsce, ale i na całym świecie. W książce, piórem dominikanina Jana Góry, opowiada o Bogu, kontaktach z ludźmi i o swoim niezwykłym życiu.</w:t>
      </w:r>
    </w:p>
    <w:p w:rsidR="00D72462" w:rsidRPr="00D72462" w:rsidRDefault="00D72462" w:rsidP="00405C85">
      <w:pPr>
        <w:pStyle w:val="NormalnyWeb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D72462">
        <w:rPr>
          <w:color w:val="212529"/>
          <w:sz w:val="28"/>
          <w:szCs w:val="28"/>
        </w:rPr>
        <w:t xml:space="preserve">Był przecież zwykłym chłopcem, miłośnikiem teatru, a później krakowskim studentem. Przeżył II wojnę światową i pierwsze lata kapłaństwa </w:t>
      </w:r>
      <w:r w:rsidR="00E4029D">
        <w:rPr>
          <w:color w:val="212529"/>
          <w:sz w:val="28"/>
          <w:szCs w:val="28"/>
        </w:rPr>
        <w:br/>
      </w:r>
      <w:r w:rsidRPr="00D72462">
        <w:rPr>
          <w:color w:val="212529"/>
          <w:sz w:val="28"/>
          <w:szCs w:val="28"/>
        </w:rPr>
        <w:t>w Krakowie w trudnych powojennych czasach. Dlaczego młodzież nazywała go "wujkiem"? Jak został papieżem i dlaczego jako papież zdecydowanie się wyróżniał?</w:t>
      </w:r>
    </w:p>
    <w:p w:rsidR="00D72462" w:rsidRDefault="00D72462" w:rsidP="00D72462">
      <w:pPr>
        <w:pStyle w:val="NormalnyWeb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D72462">
        <w:rPr>
          <w:color w:val="212529"/>
          <w:sz w:val="28"/>
          <w:szCs w:val="28"/>
        </w:rPr>
        <w:t>Cóż, on sam po</w:t>
      </w:r>
      <w:r w:rsidR="00E4029D">
        <w:rPr>
          <w:color w:val="212529"/>
          <w:sz w:val="28"/>
          <w:szCs w:val="28"/>
        </w:rPr>
        <w:t>wie, nie reklamując się wcale: ,,</w:t>
      </w:r>
      <w:r w:rsidRPr="00D72462">
        <w:rPr>
          <w:color w:val="212529"/>
          <w:sz w:val="28"/>
          <w:szCs w:val="28"/>
        </w:rPr>
        <w:t xml:space="preserve">Ludzie uważają, że jestem kimś bardzo ważnym, ale ja sam o sobie tak nie myślę." To oczywiście wrodzona skromność – wiemy, że jego historia jest jedyna w swoim rodzaju. </w:t>
      </w:r>
      <w:r w:rsidRPr="00D72462">
        <w:rPr>
          <w:color w:val="212529"/>
          <w:sz w:val="28"/>
          <w:szCs w:val="28"/>
        </w:rPr>
        <w:lastRenderedPageBreak/>
        <w:t>Dlatego dowiedzcie się, dlaczego Jan Paweł II to człowiek, cóż, zwyczajnie wyjątkowy.</w:t>
      </w:r>
    </w:p>
    <w:p w:rsidR="00F77DCA" w:rsidRDefault="00F77DCA" w:rsidP="00D72462">
      <w:pPr>
        <w:pStyle w:val="NormalnyWeb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</w:p>
    <w:p w:rsidR="00F77DCA" w:rsidRDefault="001531FD" w:rsidP="00405C85">
      <w:pPr>
        <w:pStyle w:val="NormalnyWeb"/>
        <w:shd w:val="clear" w:color="auto" w:fill="FFFFFF"/>
        <w:spacing w:before="0" w:beforeAutospacing="0"/>
        <w:ind w:firstLine="708"/>
        <w:jc w:val="center"/>
        <w:rPr>
          <w:i/>
          <w:iCs/>
          <w:color w:val="212529"/>
          <w:sz w:val="32"/>
          <w:szCs w:val="32"/>
        </w:rPr>
      </w:pPr>
      <w:r>
        <w:rPr>
          <w:noProof/>
        </w:rPr>
        <w:drawing>
          <wp:inline distT="0" distB="0" distL="0" distR="0">
            <wp:extent cx="2914650" cy="2914650"/>
            <wp:effectExtent l="19050" t="0" r="0" b="0"/>
            <wp:docPr id="13" name="Obraz 13" descr="Święty Jan Paweł II AUDIOBOOK mp3 - Eliza Piotrowska - audio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Święty Jan Paweł II AUDIOBOOK mp3 - Eliza Piotrowska - audio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FD" w:rsidRPr="00E4029D" w:rsidRDefault="001531FD" w:rsidP="001531FD">
      <w:pPr>
        <w:shd w:val="clear" w:color="auto" w:fill="FFFFFF"/>
        <w:spacing w:after="0" w:line="585" w:lineRule="atLeast"/>
        <w:jc w:val="center"/>
        <w:outlineLvl w:val="0"/>
        <w:rPr>
          <w:rFonts w:ascii="Arial" w:eastAsia="Times New Roman" w:hAnsi="Arial" w:cs="Arial"/>
          <w:b/>
          <w:i/>
          <w:iCs/>
          <w:color w:val="353535"/>
          <w:kern w:val="36"/>
          <w:sz w:val="28"/>
          <w:szCs w:val="28"/>
          <w:lang w:eastAsia="pl-PL"/>
        </w:rPr>
      </w:pPr>
      <w:r w:rsidRPr="00E4029D">
        <w:rPr>
          <w:rFonts w:ascii="Arial" w:eastAsia="Times New Roman" w:hAnsi="Arial" w:cs="Arial"/>
          <w:b/>
          <w:i/>
          <w:iCs/>
          <w:color w:val="353535"/>
          <w:kern w:val="36"/>
          <w:sz w:val="28"/>
          <w:szCs w:val="28"/>
          <w:lang w:eastAsia="pl-PL"/>
        </w:rPr>
        <w:t>Eliza Piotrowska „Święty Jan Paweł II „</w:t>
      </w:r>
    </w:p>
    <w:p w:rsidR="001531FD" w:rsidRPr="001531FD" w:rsidRDefault="001531FD" w:rsidP="001531FD">
      <w:pPr>
        <w:shd w:val="clear" w:color="auto" w:fill="FFFFFF"/>
        <w:spacing w:after="0" w:line="585" w:lineRule="atLeast"/>
        <w:jc w:val="center"/>
        <w:outlineLvl w:val="0"/>
        <w:rPr>
          <w:rFonts w:ascii="Arial" w:eastAsia="Times New Roman" w:hAnsi="Arial" w:cs="Arial"/>
          <w:i/>
          <w:iCs/>
          <w:color w:val="353535"/>
          <w:kern w:val="36"/>
          <w:sz w:val="28"/>
          <w:szCs w:val="28"/>
          <w:lang w:eastAsia="pl-PL"/>
        </w:rPr>
      </w:pPr>
      <w:r w:rsidRPr="001531FD">
        <w:rPr>
          <w:rFonts w:ascii="Arial" w:eastAsia="Times New Roman" w:hAnsi="Arial" w:cs="Arial"/>
          <w:i/>
          <w:iCs/>
          <w:color w:val="353535"/>
          <w:kern w:val="36"/>
          <w:sz w:val="28"/>
          <w:szCs w:val="28"/>
          <w:lang w:eastAsia="pl-PL"/>
        </w:rPr>
        <w:t>AUDIOBOOK mp3</w:t>
      </w:r>
    </w:p>
    <w:p w:rsidR="001531FD" w:rsidRDefault="001531FD" w:rsidP="001531FD">
      <w:pPr>
        <w:pStyle w:val="NormalnyWeb"/>
        <w:shd w:val="clear" w:color="auto" w:fill="FFFFFF"/>
        <w:spacing w:before="0" w:beforeAutospacing="0"/>
        <w:ind w:firstLine="708"/>
        <w:jc w:val="center"/>
        <w:rPr>
          <w:i/>
          <w:iCs/>
          <w:color w:val="212529"/>
          <w:sz w:val="28"/>
          <w:szCs w:val="28"/>
        </w:rPr>
      </w:pPr>
    </w:p>
    <w:p w:rsidR="001531FD" w:rsidRPr="001531FD" w:rsidRDefault="001531FD" w:rsidP="001531FD">
      <w:pPr>
        <w:pStyle w:val="NormalnyWeb"/>
        <w:shd w:val="clear" w:color="auto" w:fill="FFFFFF"/>
        <w:spacing w:before="0" w:beforeAutospacing="0"/>
        <w:ind w:firstLine="708"/>
        <w:jc w:val="center"/>
        <w:rPr>
          <w:i/>
          <w:iCs/>
          <w:color w:val="212529"/>
          <w:sz w:val="28"/>
          <w:szCs w:val="28"/>
        </w:rPr>
      </w:pPr>
      <w:r>
        <w:rPr>
          <w:i/>
          <w:iCs/>
          <w:color w:val="212529"/>
          <w:sz w:val="28"/>
          <w:szCs w:val="28"/>
        </w:rPr>
        <w:t xml:space="preserve">przez dwa tygodnie za darmo : </w:t>
      </w:r>
      <w:hyperlink r:id="rId11" w:history="1">
        <w:r>
          <w:rPr>
            <w:rStyle w:val="Hipercze"/>
          </w:rPr>
          <w:t>https://www.legimi.pl/ebook-swiety-jan-pawel-ii-audiobook-mp3-eliza-piotrowska,b160719.html</w:t>
        </w:r>
      </w:hyperlink>
    </w:p>
    <w:p w:rsidR="00F77DCA" w:rsidRDefault="00F77DCA" w:rsidP="00D72462">
      <w:pPr>
        <w:pStyle w:val="NormalnyWeb"/>
        <w:shd w:val="clear" w:color="auto" w:fill="FFFFFF"/>
        <w:spacing w:before="0" w:beforeAutospacing="0"/>
        <w:ind w:firstLine="708"/>
        <w:jc w:val="both"/>
        <w:rPr>
          <w:i/>
          <w:iCs/>
          <w:color w:val="212529"/>
          <w:sz w:val="32"/>
          <w:szCs w:val="32"/>
        </w:rPr>
      </w:pPr>
    </w:p>
    <w:p w:rsidR="00D72462" w:rsidRPr="00E4029D" w:rsidRDefault="00E4029D" w:rsidP="00E4029D">
      <w:pPr>
        <w:pStyle w:val="NormalnyWeb"/>
        <w:shd w:val="clear" w:color="auto" w:fill="FFFFFF"/>
        <w:spacing w:before="0" w:beforeAutospacing="0"/>
        <w:ind w:firstLine="708"/>
        <w:rPr>
          <w:b/>
          <w:i/>
          <w:iCs/>
          <w:color w:val="002060"/>
          <w:sz w:val="32"/>
          <w:szCs w:val="32"/>
        </w:rPr>
      </w:pPr>
      <w:r>
        <w:rPr>
          <w:b/>
          <w:i/>
          <w:iCs/>
          <w:color w:val="002060"/>
          <w:sz w:val="32"/>
          <w:szCs w:val="32"/>
        </w:rPr>
        <w:t xml:space="preserve">             </w:t>
      </w:r>
      <w:r w:rsidR="00F77DCA" w:rsidRPr="00E4029D">
        <w:rPr>
          <w:b/>
          <w:i/>
          <w:iCs/>
          <w:color w:val="002060"/>
          <w:sz w:val="32"/>
          <w:szCs w:val="32"/>
        </w:rPr>
        <w:t>Poezja Jana Pawła II</w:t>
      </w:r>
    </w:p>
    <w:p w:rsidR="00F77DCA" w:rsidRDefault="00F77DCA" w:rsidP="00405C85">
      <w:pPr>
        <w:pStyle w:val="NormalnyWeb"/>
        <w:shd w:val="clear" w:color="auto" w:fill="FFFFFF"/>
        <w:spacing w:before="0" w:beforeAutospacing="0"/>
        <w:ind w:firstLine="708"/>
        <w:jc w:val="center"/>
        <w:rPr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1666875" cy="2378075"/>
            <wp:effectExtent l="19050" t="0" r="9525" b="0"/>
            <wp:docPr id="12" name="Obraz 12" descr="Poezje,dramaty,szkice. Tryptyk rzymski - bp Karol Wojtyła, papież   Jan ... | okł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ezje,dramaty,szkice. Tryptyk rzymski - bp Karol Wojtyła, papież   Jan ... | okład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CA" w:rsidRDefault="00F77DCA" w:rsidP="00F77DCA">
      <w:pPr>
        <w:pStyle w:val="NormalnyWeb"/>
        <w:shd w:val="clear" w:color="auto" w:fill="FFFFFF"/>
        <w:spacing w:before="0" w:beforeAutospacing="0"/>
        <w:ind w:left="3540" w:firstLine="708"/>
        <w:jc w:val="both"/>
        <w:rPr>
          <w:b/>
          <w:bCs/>
          <w:i/>
          <w:iCs/>
          <w:color w:val="212529"/>
          <w:sz w:val="28"/>
          <w:szCs w:val="28"/>
        </w:rPr>
      </w:pPr>
    </w:p>
    <w:p w:rsidR="00D72462" w:rsidRPr="00F77DCA" w:rsidRDefault="00D72462" w:rsidP="00F77DCA">
      <w:pPr>
        <w:pStyle w:val="NormalnyWeb"/>
        <w:shd w:val="clear" w:color="auto" w:fill="FFFFFF"/>
        <w:spacing w:before="0" w:beforeAutospacing="0"/>
        <w:ind w:left="3540" w:firstLine="708"/>
        <w:jc w:val="both"/>
        <w:rPr>
          <w:b/>
          <w:bCs/>
          <w:i/>
          <w:iCs/>
          <w:color w:val="212529"/>
          <w:sz w:val="28"/>
          <w:szCs w:val="28"/>
        </w:rPr>
      </w:pPr>
      <w:r w:rsidRPr="00F77DCA">
        <w:rPr>
          <w:b/>
          <w:bCs/>
          <w:i/>
          <w:iCs/>
          <w:color w:val="212529"/>
          <w:sz w:val="28"/>
          <w:szCs w:val="28"/>
        </w:rPr>
        <w:lastRenderedPageBreak/>
        <w:t>Dzieci</w:t>
      </w:r>
    </w:p>
    <w:p w:rsidR="00D72462" w:rsidRPr="00FD6685" w:rsidRDefault="00D72462" w:rsidP="00FD668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shd w:val="clear" w:color="auto" w:fill="FFFFFF"/>
          <w:lang w:eastAsia="pl-PL"/>
        </w:rPr>
        <w:t>Dorastają znienacka przez miłość, i potem tak nagle dorośli</w:t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br/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shd w:val="clear" w:color="auto" w:fill="FFFFFF"/>
          <w:lang w:eastAsia="pl-PL"/>
        </w:rPr>
        <w:t>Trzymając się za ręce wędrują w wielkim tłumie -</w:t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br/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shd w:val="clear" w:color="auto" w:fill="FFFFFF"/>
          <w:lang w:eastAsia="pl-PL"/>
        </w:rPr>
        <w:t>(serca schwytane jak ptaki, profile wzrastają w półmrok).</w:t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br/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shd w:val="clear" w:color="auto" w:fill="FFFFFF"/>
          <w:lang w:eastAsia="pl-PL"/>
        </w:rPr>
        <w:t>Wiem, że w ich sercach bije tętno całej ludzkości.</w:t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br/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shd w:val="clear" w:color="auto" w:fill="FFFFFF"/>
          <w:lang w:eastAsia="pl-PL"/>
        </w:rPr>
        <w:t>Trzymając się za ręce usiedli cicho nad brzegiem.</w:t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br/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shd w:val="clear" w:color="auto" w:fill="FFFFFF"/>
          <w:lang w:eastAsia="pl-PL"/>
        </w:rPr>
        <w:t>Pień drzewa i ziemia w księżycu: niedoszeptany tli trójkąt.</w:t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br/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shd w:val="clear" w:color="auto" w:fill="FFFFFF"/>
          <w:lang w:eastAsia="pl-PL"/>
        </w:rPr>
        <w:t>Mgły nie dźwignęły się jeszcze. Serca dzieci wyrastają nad rzekę.</w:t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br/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shd w:val="clear" w:color="auto" w:fill="FFFFFF"/>
          <w:lang w:eastAsia="pl-PL"/>
        </w:rPr>
        <w:t>Czy zawsze tak będzie - pytam - gdy wstaną stąd i pójdą?</w:t>
      </w:r>
    </w:p>
    <w:p w:rsidR="00D72462" w:rsidRPr="00FD6685" w:rsidRDefault="00D72462" w:rsidP="00FD6685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</w:pP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t>Albo też jeszcze inaczej: kielich światła nachylony wśród roślin</w:t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br/>
        <w:t>Odsłania w każdej z nich jakieś przedtem nie znane dno,</w:t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br/>
        <w:t>Tego, co w was się zaczęło, czy potraficie nie popsuć,</w:t>
      </w:r>
      <w:r w:rsidRPr="00FD6685"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  <w:br/>
        <w:t>Czy będziecie zawsze oddzielać dobro od zła?</w:t>
      </w:r>
    </w:p>
    <w:p w:rsidR="00FD6685" w:rsidRPr="00E4029D" w:rsidRDefault="00FD6685" w:rsidP="00FD6685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Times New Roman"/>
          <w:color w:val="1F3864" w:themeColor="accent1" w:themeShade="80"/>
          <w:sz w:val="24"/>
          <w:szCs w:val="24"/>
          <w:lang w:eastAsia="pl-PL"/>
        </w:rPr>
      </w:pPr>
    </w:p>
    <w:p w:rsidR="00863AE3" w:rsidRPr="00FD6685" w:rsidRDefault="00863AE3" w:rsidP="00863A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Schoolbook" w:eastAsia="Times New Roman" w:hAnsi="Century Schoolbook" w:cs="Times New Roman"/>
          <w:b/>
          <w:color w:val="7030A0"/>
          <w:sz w:val="36"/>
          <w:szCs w:val="36"/>
          <w:lang w:eastAsia="pl-PL"/>
        </w:rPr>
      </w:pPr>
      <w:r w:rsidRPr="00FD6685">
        <w:rPr>
          <w:rFonts w:ascii="Century Schoolbook" w:eastAsia="Times New Roman" w:hAnsi="Century Schoolbook" w:cs="Times New Roman"/>
          <w:b/>
          <w:color w:val="7030A0"/>
          <w:sz w:val="36"/>
          <w:szCs w:val="36"/>
          <w:lang w:eastAsia="pl-PL"/>
        </w:rPr>
        <w:t xml:space="preserve">Anegdoty z życia </w:t>
      </w:r>
      <w:r w:rsidR="00FD6685" w:rsidRPr="00FD6685">
        <w:rPr>
          <w:rFonts w:ascii="Century Schoolbook" w:eastAsia="Times New Roman" w:hAnsi="Century Schoolbook" w:cs="Times New Roman"/>
          <w:b/>
          <w:color w:val="7030A0"/>
          <w:sz w:val="36"/>
          <w:szCs w:val="36"/>
          <w:lang w:eastAsia="pl-PL"/>
        </w:rPr>
        <w:t>św.</w:t>
      </w:r>
      <w:r w:rsidR="00FD6685">
        <w:rPr>
          <w:rFonts w:ascii="Century Schoolbook" w:eastAsia="Times New Roman" w:hAnsi="Century Schoolbook" w:cs="Times New Roman"/>
          <w:b/>
          <w:color w:val="7030A0"/>
          <w:sz w:val="36"/>
          <w:szCs w:val="36"/>
          <w:lang w:eastAsia="pl-PL"/>
        </w:rPr>
        <w:t xml:space="preserve"> </w:t>
      </w:r>
      <w:r w:rsidRPr="00FD6685">
        <w:rPr>
          <w:rFonts w:ascii="Century Schoolbook" w:eastAsia="Times New Roman" w:hAnsi="Century Schoolbook" w:cs="Times New Roman"/>
          <w:b/>
          <w:color w:val="7030A0"/>
          <w:sz w:val="36"/>
          <w:szCs w:val="36"/>
          <w:lang w:eastAsia="pl-PL"/>
        </w:rPr>
        <w:t>Jana Pawła II</w:t>
      </w:r>
    </w:p>
    <w:p w:rsidR="00FD6685" w:rsidRDefault="00E17CD8" w:rsidP="00434F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          </w:t>
      </w:r>
      <w:r w:rsidRPr="00901D1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Jan Paweł II, chyba jak żaden inny papież, potrafił rozbawić wiernych jednym zdaniem. Poczucie humoru i szczery uśmiech nie odstępowały Go na krok. Lubił żartować, nawet z siebie. </w:t>
      </w:r>
      <w:r w:rsidRPr="00901D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01D1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</w:t>
      </w:r>
      <w:r w:rsidRPr="009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wielbiał rozmawiać z ludźmi, którzy tłumnie przybywali na audiencje i spotkania odbywające się podczas pielgrzymek. Polacy czekali z niecierpliwością na żarty serwowane przez papieża. Każdy z nas zna doskonale jego wypowiedź o kremówkach, która rozbawiła wiernych zebranych w 1999 roku w Wadowicach.</w:t>
      </w:r>
      <w:r w:rsidR="00FD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takich historii było więcej! </w:t>
      </w:r>
    </w:p>
    <w:p w:rsidR="00E17CD8" w:rsidRPr="00901D12" w:rsidRDefault="00FD6685" w:rsidP="00FD66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Anegdoty znajdziecie w książce</w:t>
      </w:r>
      <w:r w:rsidR="00E17CD8" w:rsidRPr="009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029D" w:rsidRPr="00FD66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,,</w:t>
      </w:r>
      <w:r w:rsidR="00E17CD8" w:rsidRPr="00FD66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Kwiatki</w:t>
      </w:r>
      <w:r w:rsidR="009336DF" w:rsidRPr="00FD66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św.</w:t>
      </w:r>
      <w:r w:rsidR="00E17CD8" w:rsidRPr="00FD66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Jana Pawła </w:t>
      </w:r>
      <w:r w:rsidR="009336DF" w:rsidRPr="00FD668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</w:t>
      </w:r>
      <w:r w:rsidR="00E17CD8" w:rsidRPr="0093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Janusza </w:t>
      </w:r>
      <w:proofErr w:type="spellStart"/>
      <w:r w:rsidR="00E17CD8" w:rsidRPr="0093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Poniewierskiego</w:t>
      </w:r>
      <w:proofErr w:type="spellEnd"/>
      <w:r w:rsidR="00E17CD8" w:rsidRPr="0093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Wydawnictwo Znak, Kraków 2003. </w:t>
      </w:r>
      <w:r w:rsidR="00E17CD8" w:rsidRPr="0093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63AE3" w:rsidRPr="00163898" w:rsidRDefault="00FD6685" w:rsidP="00FD6685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</w:t>
      </w:r>
      <w:r w:rsidR="00E17CD8">
        <w:rPr>
          <w:noProof/>
          <w:lang w:eastAsia="pl-PL"/>
        </w:rPr>
        <w:drawing>
          <wp:inline distT="0" distB="0" distL="0" distR="0">
            <wp:extent cx="2395220" cy="3149715"/>
            <wp:effectExtent l="19050" t="0" r="5080" b="0"/>
            <wp:docPr id="5" name="Obraz 1" descr="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05" cy="314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E3" w:rsidRDefault="00E17CD8" w:rsidP="00863A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Ta </w:t>
      </w:r>
      <w:proofErr w:type="spellStart"/>
      <w:r w:rsidRPr="00E1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minibiografia</w:t>
      </w:r>
      <w:proofErr w:type="spellEnd"/>
      <w:r w:rsidRPr="00E1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lekka, miejscami humorystyczna - pokazuje św. Jana Pawła II, jakiego kochaliśmy: dowcipnego, mądrego i bliskiego ludziom. Z zamieszczonych w niej anegdot wyłania się obraz Wielkiego Papieża, a jednocześnie człowieka bardzo skromnego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7CD8" w:rsidRDefault="00E17CD8" w:rsidP="00863A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4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 do książki</w:t>
      </w:r>
      <w:r w:rsidRPr="00901D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901D1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01D12">
          <w:rPr>
            <w:rStyle w:val="Hipercz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http://docplayer</w:t>
        </w:r>
        <w:r w:rsidRPr="00901D12">
          <w:rPr>
            <w:rStyle w:val="Hipercz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901D12">
          <w:rPr>
            <w:rStyle w:val="Hipercz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pl/16540838-K</w:t>
        </w:r>
        <w:r w:rsidRPr="00901D12">
          <w:rPr>
            <w:rStyle w:val="Hipercz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</w:t>
        </w:r>
        <w:r w:rsidRPr="00901D12">
          <w:rPr>
            <w:rStyle w:val="Hipercz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iatki-jana-pawla-ii.html</w:t>
        </w:r>
      </w:hyperlink>
    </w:p>
    <w:p w:rsidR="00DF6A12" w:rsidRPr="00434F67" w:rsidRDefault="00DF6A12" w:rsidP="00863A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Schoolbook" w:hAnsi="Century Schoolbook" w:cs="Times New Roman"/>
          <w:color w:val="000000"/>
          <w:sz w:val="28"/>
          <w:szCs w:val="28"/>
          <w:shd w:val="clear" w:color="auto" w:fill="FFFFFF"/>
        </w:rPr>
      </w:pPr>
      <w:r w:rsidRPr="00434F67">
        <w:rPr>
          <w:rStyle w:val="Pogrubienie"/>
          <w:rFonts w:ascii="Century Schoolbook" w:hAnsi="Century Schoolbook"/>
          <w:color w:val="000000"/>
          <w:sz w:val="28"/>
          <w:szCs w:val="28"/>
          <w:shd w:val="clear" w:color="auto" w:fill="FFFFFF"/>
        </w:rPr>
        <w:t>Oto wybrane anegdoty z życia św. Jana Pawła II</w:t>
      </w:r>
    </w:p>
    <w:p w:rsidR="00863AE3" w:rsidRPr="005D7E47" w:rsidRDefault="00863AE3" w:rsidP="00863AE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>W 1927  roku  –  wkrótce  po  tym,  jak  ame</w:t>
      </w:r>
      <w:r w:rsidRPr="005D7E47">
        <w:rPr>
          <w:rFonts w:eastAsia="Times New Roman" w:cstheme="minorHAnsi"/>
          <w:sz w:val="27"/>
          <w:szCs w:val="27"/>
          <w:lang w:eastAsia="pl-PL"/>
        </w:rPr>
        <w:t>rykański  lotnik  Charles  Lindbergh  samotnie przeleciał nad Atlantykiem – zapytano małego Karola Wojtyłę:</w:t>
      </w:r>
    </w:p>
    <w:p w:rsidR="00863AE3" w:rsidRPr="005D7E47" w:rsidRDefault="00863AE3" w:rsidP="00863AE3">
      <w:p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           </w:t>
      </w:r>
      <w:r w:rsidRPr="005D7E47">
        <w:rPr>
          <w:rFonts w:eastAsia="Times New Roman" w:cstheme="minorHAnsi"/>
          <w:sz w:val="27"/>
          <w:szCs w:val="27"/>
          <w:lang w:eastAsia="pl-PL"/>
        </w:rPr>
        <w:t>– Kim chciałbyś zostać?</w:t>
      </w:r>
    </w:p>
    <w:p w:rsidR="00863AE3" w:rsidRPr="005D7E47" w:rsidRDefault="00863AE3" w:rsidP="00863AE3">
      <w:p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           </w:t>
      </w:r>
      <w:r w:rsidRPr="005D7E47">
        <w:rPr>
          <w:rFonts w:eastAsia="Times New Roman" w:cstheme="minorHAnsi"/>
          <w:sz w:val="27"/>
          <w:szCs w:val="27"/>
          <w:lang w:eastAsia="pl-PL"/>
        </w:rPr>
        <w:t>– Będę lotnikiem! – odpowiedział chłopiec.</w:t>
      </w:r>
    </w:p>
    <w:p w:rsidR="00863AE3" w:rsidRPr="005D7E47" w:rsidRDefault="00863AE3" w:rsidP="00863AE3">
      <w:p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           </w:t>
      </w:r>
      <w:r w:rsidRPr="005D7E47">
        <w:rPr>
          <w:rFonts w:eastAsia="Times New Roman" w:cstheme="minorHAnsi"/>
          <w:sz w:val="27"/>
          <w:szCs w:val="27"/>
          <w:lang w:eastAsia="pl-PL"/>
        </w:rPr>
        <w:t>– A dlaczego nie księdzem?</w:t>
      </w:r>
    </w:p>
    <w:p w:rsidR="00863AE3" w:rsidRPr="005D7E47" w:rsidRDefault="00863AE3" w:rsidP="00863AE3">
      <w:p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           </w:t>
      </w:r>
      <w:r w:rsidRPr="005D7E47">
        <w:rPr>
          <w:rFonts w:eastAsia="Times New Roman" w:cstheme="minorHAnsi"/>
          <w:sz w:val="27"/>
          <w:szCs w:val="27"/>
          <w:lang w:eastAsia="pl-PL"/>
        </w:rPr>
        <w:t xml:space="preserve">– Bo Polak może być drugim </w:t>
      </w:r>
      <w:proofErr w:type="spellStart"/>
      <w:r w:rsidRPr="005D7E47">
        <w:rPr>
          <w:rFonts w:eastAsia="Times New Roman" w:cstheme="minorHAnsi"/>
          <w:sz w:val="27"/>
          <w:szCs w:val="27"/>
          <w:lang w:eastAsia="pl-PL"/>
        </w:rPr>
        <w:t>Lindberghiem</w:t>
      </w:r>
      <w:proofErr w:type="spellEnd"/>
      <w:r w:rsidRPr="005D7E47">
        <w:rPr>
          <w:rFonts w:eastAsia="Times New Roman" w:cstheme="minorHAnsi"/>
          <w:sz w:val="27"/>
          <w:szCs w:val="27"/>
          <w:lang w:eastAsia="pl-PL"/>
        </w:rPr>
        <w:t xml:space="preserve">, ale nie może zostać </w:t>
      </w:r>
      <w:r w:rsidRPr="00B560EC">
        <w:rPr>
          <w:rFonts w:eastAsia="Times New Roman" w:cstheme="minorHAnsi"/>
          <w:sz w:val="27"/>
          <w:szCs w:val="27"/>
          <w:lang w:eastAsia="pl-PL"/>
        </w:rPr>
        <w:t xml:space="preserve">   </w:t>
      </w:r>
      <w:r w:rsidRPr="00B560EC">
        <w:rPr>
          <w:rFonts w:eastAsia="Times New Roman" w:cstheme="minorHAnsi"/>
          <w:sz w:val="27"/>
          <w:szCs w:val="27"/>
          <w:lang w:eastAsia="pl-PL"/>
        </w:rPr>
        <w:br/>
        <w:t xml:space="preserve">           </w:t>
      </w:r>
      <w:r w:rsidR="00D42BB5" w:rsidRPr="00B560EC">
        <w:rPr>
          <w:rFonts w:eastAsia="Times New Roman" w:cstheme="minorHAnsi"/>
          <w:sz w:val="27"/>
          <w:szCs w:val="27"/>
          <w:lang w:eastAsia="pl-PL"/>
        </w:rPr>
        <w:t xml:space="preserve">   </w:t>
      </w:r>
      <w:r w:rsidRPr="005D7E47">
        <w:rPr>
          <w:rFonts w:eastAsia="Times New Roman" w:cstheme="minorHAnsi"/>
          <w:sz w:val="27"/>
          <w:szCs w:val="27"/>
          <w:lang w:eastAsia="pl-PL"/>
        </w:rPr>
        <w:t>papieżem.</w:t>
      </w:r>
    </w:p>
    <w:p w:rsidR="00863AE3" w:rsidRPr="00B560EC" w:rsidRDefault="00863AE3" w:rsidP="00863AE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7"/>
          <w:szCs w:val="27"/>
        </w:rPr>
      </w:pPr>
      <w:r w:rsidRPr="00B560EC">
        <w:rPr>
          <w:rFonts w:cstheme="minorHAnsi"/>
          <w:sz w:val="27"/>
          <w:szCs w:val="27"/>
        </w:rPr>
        <w:t>Pewnego razu zapytano Karola Wojtyłę, czy uchodzi, aby kardynał jeździł na nartach. Wojtyła uśmiechnął się i odparł:</w:t>
      </w:r>
      <w:r w:rsidRPr="00B560EC">
        <w:rPr>
          <w:rFonts w:cstheme="minorHAnsi"/>
          <w:sz w:val="27"/>
          <w:szCs w:val="27"/>
        </w:rPr>
        <w:br/>
        <w:t>- Co nie uchodzi kardynałowi, to źle jeździć na nartach!</w:t>
      </w:r>
    </w:p>
    <w:p w:rsidR="00863AE3" w:rsidRPr="00B560EC" w:rsidRDefault="00863AE3" w:rsidP="00863AE3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cstheme="minorHAnsi"/>
          <w:sz w:val="27"/>
          <w:szCs w:val="27"/>
        </w:rPr>
      </w:pPr>
    </w:p>
    <w:p w:rsidR="00863AE3" w:rsidRPr="00B560EC" w:rsidRDefault="00863AE3" w:rsidP="00863A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>Kiedyś Karol Wojtyła przyjechał z wizytacją do jednej z podhalańskich parafii. W progu kościoła przywitała go jakaś góralka:</w:t>
      </w:r>
      <w:r w:rsidR="00DF6A12" w:rsidRPr="00B560EC">
        <w:rPr>
          <w:rFonts w:eastAsia="Times New Roman" w:cstheme="minorHAnsi"/>
          <w:sz w:val="27"/>
          <w:szCs w:val="27"/>
          <w:lang w:eastAsia="pl-PL"/>
        </w:rPr>
        <w:br/>
      </w:r>
      <w:r w:rsidRPr="00B560EC">
        <w:rPr>
          <w:rFonts w:eastAsia="Times New Roman" w:cstheme="minorHAnsi"/>
          <w:sz w:val="27"/>
          <w:szCs w:val="27"/>
          <w:lang w:eastAsia="pl-PL"/>
        </w:rPr>
        <w:t xml:space="preserve"> „</w:t>
      </w:r>
      <w:proofErr w:type="spellStart"/>
      <w:r w:rsidRPr="00B560EC">
        <w:rPr>
          <w:rFonts w:eastAsia="Times New Roman" w:cstheme="minorHAnsi"/>
          <w:sz w:val="27"/>
          <w:szCs w:val="27"/>
          <w:lang w:eastAsia="pl-PL"/>
        </w:rPr>
        <w:t>Eminencyjo</w:t>
      </w:r>
      <w:proofErr w:type="spellEnd"/>
      <w:r w:rsidRPr="00B560EC">
        <w:rPr>
          <w:rFonts w:eastAsia="Times New Roman" w:cstheme="minorHAnsi"/>
          <w:sz w:val="27"/>
          <w:szCs w:val="27"/>
          <w:lang w:eastAsia="pl-PL"/>
        </w:rPr>
        <w:t xml:space="preserve">, najprzystojniejszy Księże Kardynale”. </w:t>
      </w:r>
      <w:r w:rsidR="00DF6A12" w:rsidRPr="00B560EC">
        <w:rPr>
          <w:rFonts w:eastAsia="Times New Roman" w:cstheme="minorHAnsi"/>
          <w:sz w:val="27"/>
          <w:szCs w:val="27"/>
          <w:lang w:eastAsia="pl-PL"/>
        </w:rPr>
        <w:br/>
      </w:r>
      <w:r w:rsidR="00D42BB5" w:rsidRPr="00B560EC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B560EC">
        <w:rPr>
          <w:rFonts w:eastAsia="Times New Roman" w:cstheme="minorHAnsi"/>
          <w:sz w:val="27"/>
          <w:szCs w:val="27"/>
          <w:lang w:eastAsia="pl-PL"/>
        </w:rPr>
        <w:t>A on na to: „No, coś w tym jest”.</w:t>
      </w:r>
    </w:p>
    <w:p w:rsidR="00863AE3" w:rsidRPr="00B560EC" w:rsidRDefault="00863AE3" w:rsidP="00863AE3">
      <w:pPr>
        <w:pStyle w:val="Akapitzlist"/>
        <w:rPr>
          <w:rFonts w:eastAsia="Times New Roman" w:cstheme="minorHAnsi"/>
          <w:sz w:val="27"/>
          <w:szCs w:val="27"/>
          <w:lang w:eastAsia="pl-PL"/>
        </w:rPr>
      </w:pPr>
    </w:p>
    <w:p w:rsidR="00863AE3" w:rsidRPr="00B560EC" w:rsidRDefault="00863AE3" w:rsidP="00863A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Zagraniczni  dziennikarze  zapytali  go  kiedyś,  ilu  polskich  kardynałów  jeździ  na nartach. „40  procent”  –  odpowiedział Wojtyła. </w:t>
      </w:r>
    </w:p>
    <w:p w:rsidR="00863AE3" w:rsidRPr="00C80B5D" w:rsidRDefault="00863AE3" w:rsidP="00863AE3">
      <w:p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         </w:t>
      </w:r>
      <w:r w:rsidR="00D42BB5" w:rsidRPr="00B560EC">
        <w:rPr>
          <w:rFonts w:eastAsia="Times New Roman" w:cstheme="minorHAnsi"/>
          <w:sz w:val="27"/>
          <w:szCs w:val="27"/>
          <w:lang w:eastAsia="pl-PL"/>
        </w:rPr>
        <w:t xml:space="preserve">  </w:t>
      </w:r>
      <w:r w:rsidRPr="00B560EC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C80B5D">
        <w:rPr>
          <w:rFonts w:eastAsia="Times New Roman" w:cstheme="minorHAnsi"/>
          <w:sz w:val="27"/>
          <w:szCs w:val="27"/>
          <w:lang w:eastAsia="pl-PL"/>
        </w:rPr>
        <w:t xml:space="preserve">„Ale przecież Polska ma tylko dwóch kardynałów”  –  dopytywał  się  </w:t>
      </w:r>
      <w:r w:rsidRPr="00B560EC">
        <w:rPr>
          <w:rFonts w:eastAsia="Times New Roman" w:cstheme="minorHAnsi"/>
          <w:sz w:val="27"/>
          <w:szCs w:val="27"/>
          <w:lang w:eastAsia="pl-PL"/>
        </w:rPr>
        <w:t xml:space="preserve">   </w:t>
      </w:r>
      <w:r w:rsidRPr="00B560EC">
        <w:rPr>
          <w:rFonts w:eastAsia="Times New Roman" w:cstheme="minorHAnsi"/>
          <w:sz w:val="27"/>
          <w:szCs w:val="27"/>
          <w:lang w:eastAsia="pl-PL"/>
        </w:rPr>
        <w:br/>
        <w:t xml:space="preserve">          </w:t>
      </w:r>
      <w:r w:rsidR="00D42BB5" w:rsidRPr="00B560EC">
        <w:rPr>
          <w:rFonts w:eastAsia="Times New Roman" w:cstheme="minorHAnsi"/>
          <w:sz w:val="27"/>
          <w:szCs w:val="27"/>
          <w:lang w:eastAsia="pl-PL"/>
        </w:rPr>
        <w:t xml:space="preserve">   </w:t>
      </w:r>
      <w:r w:rsidRPr="00C80B5D">
        <w:rPr>
          <w:rFonts w:eastAsia="Times New Roman" w:cstheme="minorHAnsi"/>
          <w:sz w:val="27"/>
          <w:szCs w:val="27"/>
          <w:lang w:eastAsia="pl-PL"/>
        </w:rPr>
        <w:t xml:space="preserve">zdumiony  dziennikarz. „Oczywiście,  ale  kardynał  Wyszyński,  Prymas </w:t>
      </w:r>
    </w:p>
    <w:p w:rsidR="00863AE3" w:rsidRPr="00C80B5D" w:rsidRDefault="00863AE3" w:rsidP="00863AE3">
      <w:p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          </w:t>
      </w:r>
      <w:r w:rsidR="00D42BB5" w:rsidRPr="00B560EC">
        <w:rPr>
          <w:rFonts w:eastAsia="Times New Roman" w:cstheme="minorHAnsi"/>
          <w:sz w:val="27"/>
          <w:szCs w:val="27"/>
          <w:lang w:eastAsia="pl-PL"/>
        </w:rPr>
        <w:t xml:space="preserve">   </w:t>
      </w:r>
      <w:r w:rsidRPr="00C80B5D">
        <w:rPr>
          <w:rFonts w:eastAsia="Times New Roman" w:cstheme="minorHAnsi"/>
          <w:sz w:val="27"/>
          <w:szCs w:val="27"/>
          <w:lang w:eastAsia="pl-PL"/>
        </w:rPr>
        <w:t>Polski, stanowi 60 procent”</w:t>
      </w:r>
      <w:r w:rsidRPr="00B560EC">
        <w:rPr>
          <w:rFonts w:eastAsia="Times New Roman" w:cstheme="minorHAnsi"/>
          <w:sz w:val="27"/>
          <w:szCs w:val="27"/>
          <w:lang w:eastAsia="pl-PL"/>
        </w:rPr>
        <w:t>.</w:t>
      </w:r>
      <w:r w:rsidRPr="00B560EC">
        <w:rPr>
          <w:rFonts w:eastAsia="Times New Roman" w:cstheme="minorHAnsi"/>
          <w:sz w:val="27"/>
          <w:szCs w:val="27"/>
          <w:lang w:eastAsia="pl-PL"/>
        </w:rPr>
        <w:br/>
      </w:r>
    </w:p>
    <w:p w:rsidR="00B560EC" w:rsidRPr="00B560EC" w:rsidRDefault="00863AE3" w:rsidP="00863AE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>Podczas rzymskiego spotkania z rozentuzjazmowanymi zakonnicami Jan Paweł II powiedział:  „Myślałem,  że  zakonnice  to  naród spokojny, a tymczasem robią tyle zgiełku. Rozerwałyby papieża przy pierwszym spotkaniu”.</w:t>
      </w:r>
      <w:r w:rsidR="00B560EC" w:rsidRPr="00B560EC">
        <w:rPr>
          <w:rFonts w:eastAsia="Times New Roman" w:cstheme="minorHAnsi"/>
          <w:sz w:val="27"/>
          <w:szCs w:val="27"/>
          <w:lang w:eastAsia="pl-PL"/>
        </w:rPr>
        <w:br/>
      </w:r>
    </w:p>
    <w:p w:rsidR="00B560EC" w:rsidRPr="00B560EC" w:rsidRDefault="00B560EC" w:rsidP="00B560E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B560EC">
        <w:rPr>
          <w:rFonts w:asciiTheme="minorHAnsi" w:hAnsiTheme="minorHAnsi" w:cstheme="minorHAnsi"/>
          <w:color w:val="000000"/>
          <w:sz w:val="27"/>
          <w:szCs w:val="27"/>
        </w:rPr>
        <w:t>W czasie jednej z wędrówek po górach biskup Karol Wojtyła spotkał górala, który – widząc wędrowca utrudzonego i zakurzonego – zapytał go, kim jest.</w:t>
      </w:r>
      <w:r w:rsidRPr="00B560EC">
        <w:rPr>
          <w:rFonts w:asciiTheme="minorHAnsi" w:hAnsiTheme="minorHAnsi" w:cstheme="minorHAnsi"/>
          <w:color w:val="000000"/>
          <w:sz w:val="27"/>
          <w:szCs w:val="27"/>
        </w:rPr>
        <w:br/>
        <w:t>– Biskupem! – odpowiedział zziajany Karol</w:t>
      </w:r>
      <w:r w:rsidRPr="00B560EC">
        <w:rPr>
          <w:rFonts w:asciiTheme="minorHAnsi" w:hAnsiTheme="minorHAnsi" w:cstheme="minorHAnsi"/>
          <w:color w:val="000000"/>
          <w:sz w:val="27"/>
          <w:szCs w:val="27"/>
        </w:rPr>
        <w:br/>
        <w:t xml:space="preserve">– Jak wyście </w:t>
      </w:r>
      <w:proofErr w:type="spellStart"/>
      <w:r w:rsidRPr="00B560EC">
        <w:rPr>
          <w:rFonts w:asciiTheme="minorHAnsi" w:hAnsiTheme="minorHAnsi" w:cstheme="minorHAnsi"/>
          <w:color w:val="000000"/>
          <w:sz w:val="27"/>
          <w:szCs w:val="27"/>
        </w:rPr>
        <w:t>som</w:t>
      </w:r>
      <w:proofErr w:type="spellEnd"/>
      <w:r w:rsidRPr="00B560EC">
        <w:rPr>
          <w:rFonts w:asciiTheme="minorHAnsi" w:hAnsiTheme="minorHAnsi" w:cstheme="minorHAnsi"/>
          <w:color w:val="000000"/>
          <w:sz w:val="27"/>
          <w:szCs w:val="27"/>
        </w:rPr>
        <w:t xml:space="preserve"> biskupem, to jo jestem papieżem! – wzruszył ramionami góral.</w:t>
      </w:r>
    </w:p>
    <w:p w:rsidR="00863AE3" w:rsidRPr="00B560EC" w:rsidRDefault="00B560EC" w:rsidP="00863AE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cstheme="minorHAnsi"/>
          <w:color w:val="000000"/>
          <w:sz w:val="27"/>
          <w:szCs w:val="27"/>
          <w:shd w:val="clear" w:color="auto" w:fill="FFFFFF"/>
        </w:rPr>
        <w:lastRenderedPageBreak/>
        <w:t>Pod koniec pierwszej pielgrzymki do Ojczyzny, w czerwcu 1979 roku, upływającej pod znakiem upałów, Papież oznajmił, że jej pierwszy efekt jest już widoczny – opalili się towarzyszący mu kardynałowie.</w:t>
      </w:r>
      <w:r w:rsidR="00863AE3" w:rsidRPr="00B560EC">
        <w:rPr>
          <w:rFonts w:eastAsia="Times New Roman" w:cstheme="minorHAnsi"/>
          <w:sz w:val="27"/>
          <w:szCs w:val="27"/>
          <w:lang w:eastAsia="pl-PL"/>
        </w:rPr>
        <w:br/>
      </w:r>
    </w:p>
    <w:p w:rsidR="00863AE3" w:rsidRPr="00192556" w:rsidRDefault="00863AE3" w:rsidP="00863AE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W </w:t>
      </w:r>
      <w:r w:rsidRPr="00192556">
        <w:rPr>
          <w:rFonts w:eastAsia="Times New Roman" w:cstheme="minorHAnsi"/>
          <w:sz w:val="27"/>
          <w:szCs w:val="27"/>
          <w:lang w:eastAsia="pl-PL"/>
        </w:rPr>
        <w:t xml:space="preserve">trakcie jednej z wizytacji parafialnych biskupa Wojtyłę witał mały chłopiec, który mówił tak cicho, że Biskup poprosił go, by postarał się mówić nieco głośniej, bo nic nie słyszy. Wtedy chłopak krzyknął gromkim głosem: </w:t>
      </w:r>
      <w:r w:rsidRPr="00B560EC">
        <w:rPr>
          <w:rFonts w:eastAsia="Times New Roman" w:cstheme="minorHAnsi"/>
          <w:sz w:val="27"/>
          <w:szCs w:val="27"/>
          <w:lang w:eastAsia="pl-PL"/>
        </w:rPr>
        <w:br/>
      </w:r>
      <w:r w:rsidRPr="00192556">
        <w:rPr>
          <w:rFonts w:eastAsia="Times New Roman" w:cstheme="minorHAnsi"/>
          <w:sz w:val="27"/>
          <w:szCs w:val="27"/>
          <w:lang w:eastAsia="pl-PL"/>
        </w:rPr>
        <w:t>„Jak nie słyszysz, to się nachyl!”.</w:t>
      </w:r>
    </w:p>
    <w:p w:rsidR="00863AE3" w:rsidRPr="00192556" w:rsidRDefault="00863AE3" w:rsidP="00863AE3">
      <w:p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         </w:t>
      </w:r>
      <w:r w:rsidR="00434F67" w:rsidRPr="00B560EC">
        <w:rPr>
          <w:rFonts w:eastAsia="Times New Roman" w:cstheme="minorHAnsi"/>
          <w:sz w:val="27"/>
          <w:szCs w:val="27"/>
          <w:lang w:eastAsia="pl-PL"/>
        </w:rPr>
        <w:t xml:space="preserve">   </w:t>
      </w:r>
      <w:r w:rsidRPr="00192556">
        <w:rPr>
          <w:rFonts w:eastAsia="Times New Roman" w:cstheme="minorHAnsi"/>
          <w:sz w:val="27"/>
          <w:szCs w:val="27"/>
          <w:lang w:eastAsia="pl-PL"/>
        </w:rPr>
        <w:t xml:space="preserve">Wojtyła  posłuchał.  A  kiedy  przyszedł  czas na homilię, powiedział: </w:t>
      </w:r>
      <w:r w:rsidRPr="00B560EC">
        <w:rPr>
          <w:rFonts w:eastAsia="Times New Roman" w:cstheme="minorHAnsi"/>
          <w:sz w:val="27"/>
          <w:szCs w:val="27"/>
          <w:lang w:eastAsia="pl-PL"/>
        </w:rPr>
        <w:t xml:space="preserve">    </w:t>
      </w:r>
      <w:r w:rsidRPr="00B560EC">
        <w:rPr>
          <w:rFonts w:eastAsia="Times New Roman" w:cstheme="minorHAnsi"/>
          <w:sz w:val="27"/>
          <w:szCs w:val="27"/>
          <w:lang w:eastAsia="pl-PL"/>
        </w:rPr>
        <w:br/>
        <w:t xml:space="preserve">          </w:t>
      </w:r>
      <w:r w:rsidR="00434F67" w:rsidRPr="00B560EC">
        <w:rPr>
          <w:rFonts w:eastAsia="Times New Roman" w:cstheme="minorHAnsi"/>
          <w:sz w:val="27"/>
          <w:szCs w:val="27"/>
          <w:lang w:eastAsia="pl-PL"/>
        </w:rPr>
        <w:t xml:space="preserve">  </w:t>
      </w:r>
      <w:r w:rsidRPr="00192556">
        <w:rPr>
          <w:rFonts w:eastAsia="Times New Roman" w:cstheme="minorHAnsi"/>
          <w:sz w:val="27"/>
          <w:szCs w:val="27"/>
          <w:lang w:eastAsia="pl-PL"/>
        </w:rPr>
        <w:t xml:space="preserve">„Jeden z najmłodszych przedstawicieli  waszej  wspólnoty  parafialnej </w:t>
      </w:r>
    </w:p>
    <w:p w:rsidR="00863AE3" w:rsidRPr="00192556" w:rsidRDefault="00863AE3" w:rsidP="00863AE3">
      <w:p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         </w:t>
      </w:r>
      <w:r w:rsidR="00434F67" w:rsidRPr="00B560EC">
        <w:rPr>
          <w:rFonts w:eastAsia="Times New Roman" w:cstheme="minorHAnsi"/>
          <w:sz w:val="27"/>
          <w:szCs w:val="27"/>
          <w:lang w:eastAsia="pl-PL"/>
        </w:rPr>
        <w:t xml:space="preserve">   </w:t>
      </w:r>
      <w:r w:rsidRPr="00192556">
        <w:rPr>
          <w:rFonts w:eastAsia="Times New Roman" w:cstheme="minorHAnsi"/>
          <w:sz w:val="27"/>
          <w:szCs w:val="27"/>
          <w:lang w:eastAsia="pl-PL"/>
        </w:rPr>
        <w:t xml:space="preserve">przypomniał mi, że mam się nachylić, aby usłyszeć to, co chcecie mi </w:t>
      </w:r>
      <w:r w:rsidRPr="00B560EC">
        <w:rPr>
          <w:rFonts w:eastAsia="Times New Roman" w:cstheme="minorHAnsi"/>
          <w:sz w:val="27"/>
          <w:szCs w:val="27"/>
          <w:lang w:eastAsia="pl-PL"/>
        </w:rPr>
        <w:br/>
        <w:t xml:space="preserve">          </w:t>
      </w:r>
      <w:r w:rsidR="00434F67" w:rsidRPr="00B560EC">
        <w:rPr>
          <w:rFonts w:eastAsia="Times New Roman" w:cstheme="minorHAnsi"/>
          <w:sz w:val="27"/>
          <w:szCs w:val="27"/>
          <w:lang w:eastAsia="pl-PL"/>
        </w:rPr>
        <w:t xml:space="preserve">  </w:t>
      </w:r>
      <w:r w:rsidRPr="00192556">
        <w:rPr>
          <w:rFonts w:eastAsia="Times New Roman" w:cstheme="minorHAnsi"/>
          <w:sz w:val="27"/>
          <w:szCs w:val="27"/>
          <w:lang w:eastAsia="pl-PL"/>
        </w:rPr>
        <w:t xml:space="preserve">powiedzieć. Otóż ja moim posługiwaniem  pasterskim  właśnie  pochylam </w:t>
      </w:r>
    </w:p>
    <w:p w:rsidR="00863AE3" w:rsidRPr="00B560EC" w:rsidRDefault="00863AE3" w:rsidP="00863AE3">
      <w:p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          </w:t>
      </w:r>
      <w:r w:rsidR="00434F67" w:rsidRPr="00B560EC">
        <w:rPr>
          <w:rFonts w:eastAsia="Times New Roman" w:cstheme="minorHAnsi"/>
          <w:sz w:val="27"/>
          <w:szCs w:val="27"/>
          <w:lang w:eastAsia="pl-PL"/>
        </w:rPr>
        <w:t xml:space="preserve">  </w:t>
      </w:r>
      <w:r w:rsidRPr="00192556">
        <w:rPr>
          <w:rFonts w:eastAsia="Times New Roman" w:cstheme="minorHAnsi"/>
          <w:sz w:val="27"/>
          <w:szCs w:val="27"/>
          <w:lang w:eastAsia="pl-PL"/>
        </w:rPr>
        <w:t>się nad Wami...”.</w:t>
      </w:r>
    </w:p>
    <w:p w:rsidR="00DF6A12" w:rsidRPr="00192556" w:rsidRDefault="00DF6A12" w:rsidP="00863AE3">
      <w:p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</w:p>
    <w:p w:rsidR="00863AE3" w:rsidRPr="00B560EC" w:rsidRDefault="00863AE3" w:rsidP="00863AE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lang w:eastAsia="pl-PL"/>
        </w:rPr>
      </w:pPr>
      <w:r w:rsidRPr="00B560EC">
        <w:rPr>
          <w:rFonts w:eastAsia="Times New Roman" w:cstheme="minorHAnsi"/>
          <w:sz w:val="27"/>
          <w:szCs w:val="27"/>
          <w:lang w:eastAsia="pl-PL"/>
        </w:rPr>
        <w:t xml:space="preserve">Pewnego  wieczoru,  podczas  wizyty  w  Krakowie  kardynała  Williama  Bauma  z  Waszyngtonu, Wojtyła oznajmił swoim gościom, że </w:t>
      </w:r>
      <w:r w:rsidRPr="00192556">
        <w:rPr>
          <w:rFonts w:eastAsia="Times New Roman" w:cstheme="minorHAnsi"/>
          <w:sz w:val="27"/>
          <w:szCs w:val="27"/>
          <w:lang w:eastAsia="pl-PL"/>
        </w:rPr>
        <w:t>nazajutrz mogą spać długo: aż do 7.30.</w:t>
      </w:r>
      <w:r w:rsidRPr="00B560EC">
        <w:rPr>
          <w:rFonts w:eastAsia="Times New Roman" w:cstheme="minorHAnsi"/>
          <w:sz w:val="27"/>
          <w:szCs w:val="27"/>
          <w:lang w:eastAsia="pl-PL"/>
        </w:rPr>
        <w:br/>
      </w:r>
      <w:r w:rsidRPr="00192556">
        <w:rPr>
          <w:rFonts w:eastAsia="Times New Roman" w:cstheme="minorHAnsi"/>
          <w:sz w:val="27"/>
          <w:szCs w:val="27"/>
          <w:lang w:eastAsia="pl-PL"/>
        </w:rPr>
        <w:t xml:space="preserve"> „To jest długie spanie?!” – zdziwił się sekretarz amerykańskiego kardynała.  Teraz  z  kolei  zdumiony był  gospodarz: „A  któż  by  spał  dłużej  niż  do 7.30?”</w:t>
      </w:r>
    </w:p>
    <w:p w:rsidR="00863AE3" w:rsidRPr="00B560EC" w:rsidRDefault="00863AE3" w:rsidP="00863A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7"/>
          <w:szCs w:val="27"/>
        </w:rPr>
      </w:pPr>
      <w:r w:rsidRPr="00B560EC">
        <w:rPr>
          <w:rFonts w:cstheme="minorHAnsi"/>
          <w:sz w:val="27"/>
          <w:szCs w:val="27"/>
        </w:rPr>
        <w:t>Ksiądz Mieczysław Maliński, przyjaciel Ojca Świętego, podczas jednej ze swoich wizyt w domu papieskim nie posiadał się ze zdumienia, kiedy siostra usługująca do stołu papieżowi, przyniosła gospodarzowi na kolację rybę, a jemu podała na talerzu kurczaka. Ksiądz Mieczysław zapytał: "Dlaczego?"</w:t>
      </w:r>
      <w:r w:rsidRPr="00B560EC">
        <w:rPr>
          <w:rFonts w:cstheme="minorHAnsi"/>
          <w:sz w:val="27"/>
          <w:szCs w:val="27"/>
        </w:rPr>
        <w:br/>
        <w:t>- Dostałeś kurczę, bo kurczę jest tańsze - oznajmił z uśmiechem Ojciec Święty.</w:t>
      </w:r>
      <w:r w:rsidR="00DF6A12" w:rsidRPr="00B560EC">
        <w:rPr>
          <w:rFonts w:cstheme="minorHAnsi"/>
          <w:sz w:val="27"/>
          <w:szCs w:val="27"/>
        </w:rPr>
        <w:br/>
      </w:r>
    </w:p>
    <w:p w:rsidR="00DF6A12" w:rsidRPr="00B560EC" w:rsidRDefault="00863AE3" w:rsidP="00B560EC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7"/>
          <w:szCs w:val="27"/>
        </w:rPr>
      </w:pPr>
      <w:r w:rsidRPr="00B560EC">
        <w:rPr>
          <w:rFonts w:cstheme="minorHAnsi"/>
          <w:sz w:val="27"/>
          <w:szCs w:val="27"/>
        </w:rPr>
        <w:t>Podczas powitania w Monachium Papież s</w:t>
      </w:r>
      <w:r w:rsidR="00434F67" w:rsidRPr="00B560EC">
        <w:rPr>
          <w:rFonts w:cstheme="minorHAnsi"/>
          <w:sz w:val="27"/>
          <w:szCs w:val="27"/>
        </w:rPr>
        <w:t>pytał licznie obecne dzieci:</w:t>
      </w:r>
      <w:r w:rsidR="00434F67" w:rsidRPr="00B560EC">
        <w:rPr>
          <w:rFonts w:cstheme="minorHAnsi"/>
          <w:sz w:val="27"/>
          <w:szCs w:val="27"/>
        </w:rPr>
        <w:br/>
        <w:t>- ,,</w:t>
      </w:r>
      <w:r w:rsidRPr="00B560EC">
        <w:rPr>
          <w:rFonts w:cstheme="minorHAnsi"/>
          <w:sz w:val="27"/>
          <w:szCs w:val="27"/>
        </w:rPr>
        <w:t>Dano wam dziś wolne w szkole?".</w:t>
      </w:r>
      <w:r w:rsidRPr="00B560EC">
        <w:rPr>
          <w:rFonts w:cstheme="minorHAnsi"/>
          <w:sz w:val="27"/>
          <w:szCs w:val="27"/>
        </w:rPr>
        <w:br/>
        <w:t>- "Tak" - wrzasnęła z radością dzieciarnia.</w:t>
      </w:r>
      <w:r w:rsidRPr="00B560EC">
        <w:rPr>
          <w:rFonts w:cstheme="minorHAnsi"/>
          <w:sz w:val="27"/>
          <w:szCs w:val="27"/>
        </w:rPr>
        <w:br/>
        <w:t>- "To znaczy - skomentował Jan Paweł II - że papież powinien częściej tu przyjeżdżać".</w:t>
      </w:r>
      <w:r w:rsidR="00DF6A12" w:rsidRPr="00B560EC">
        <w:rPr>
          <w:rFonts w:cstheme="minorHAnsi"/>
          <w:sz w:val="27"/>
          <w:szCs w:val="27"/>
        </w:rPr>
        <w:br/>
      </w:r>
    </w:p>
    <w:p w:rsidR="00863AE3" w:rsidRPr="00B560EC" w:rsidRDefault="00863AE3" w:rsidP="00DF6A1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7"/>
          <w:szCs w:val="27"/>
        </w:rPr>
      </w:pPr>
      <w:r w:rsidRPr="00B560EC">
        <w:rPr>
          <w:rFonts w:cstheme="minorHAnsi"/>
          <w:sz w:val="27"/>
          <w:szCs w:val="27"/>
        </w:rPr>
        <w:t xml:space="preserve">Jeden z watykańskich prałatów chciał się nauczyć polskiego, więc sprowadził sobie nasz elementarz. Nauka była jednak tak pospieszna, że kiedy chciał się nową umiejętnością pochwalić przed Ojcem Świętym, </w:t>
      </w:r>
      <w:r w:rsidR="00405C85" w:rsidRPr="00B560EC">
        <w:rPr>
          <w:rFonts w:cstheme="minorHAnsi"/>
          <w:sz w:val="27"/>
          <w:szCs w:val="27"/>
        </w:rPr>
        <w:t>coś mu się pomyliło i zamiast: ,,Jak się czuje Papież”, rzekł: ,,</w:t>
      </w:r>
      <w:r w:rsidR="00405C85" w:rsidRPr="00B560EC">
        <w:rPr>
          <w:rFonts w:cstheme="minorHAnsi"/>
          <w:color w:val="000000"/>
          <w:sz w:val="27"/>
          <w:szCs w:val="27"/>
          <w:shd w:val="clear" w:color="auto" w:fill="FFFFFF"/>
        </w:rPr>
        <w:t>Jak się czuje piesek?". Papież spojrzał na niego zdumiony, po czym odpalił: "Hau, hau".</w:t>
      </w:r>
      <w:r w:rsidR="00405C85" w:rsidRPr="00B560EC">
        <w:rPr>
          <w:rStyle w:val="apple-converted-space"/>
          <w:rFonts w:cstheme="minorHAnsi"/>
          <w:color w:val="000000"/>
          <w:sz w:val="27"/>
          <w:szCs w:val="27"/>
          <w:shd w:val="clear" w:color="auto" w:fill="FFFFFF"/>
        </w:rPr>
        <w:t> </w:t>
      </w:r>
      <w:r w:rsidR="00B560EC" w:rsidRPr="00B560EC">
        <w:rPr>
          <w:rStyle w:val="apple-converted-space"/>
          <w:rFonts w:cstheme="minorHAnsi"/>
          <w:color w:val="000000"/>
          <w:sz w:val="27"/>
          <w:szCs w:val="27"/>
          <w:shd w:val="clear" w:color="auto" w:fill="FFFFFF"/>
        </w:rPr>
        <w:br/>
      </w:r>
      <w:r w:rsidRPr="00B560EC">
        <w:rPr>
          <w:rFonts w:cstheme="minorHAnsi"/>
          <w:sz w:val="27"/>
          <w:szCs w:val="27"/>
        </w:rPr>
        <w:t xml:space="preserve"> </w:t>
      </w:r>
    </w:p>
    <w:p w:rsidR="00B560EC" w:rsidRPr="00B560EC" w:rsidRDefault="00B560EC" w:rsidP="00B560EC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7"/>
          <w:szCs w:val="27"/>
        </w:rPr>
      </w:pPr>
      <w:r w:rsidRPr="00B560EC">
        <w:rPr>
          <w:rFonts w:cstheme="minorHAnsi"/>
          <w:color w:val="000000"/>
          <w:sz w:val="27"/>
          <w:szCs w:val="27"/>
          <w:shd w:val="clear" w:color="auto" w:fill="FFFFFF"/>
        </w:rPr>
        <w:t>Kiedyś jedna z sióstr – kucharek podobno westchnęła podczas posiłku „Ileż ja mam kłopotu z Waszą Świątobliwością”. Odpowiedź Papieża brzmiała: – „Siostro, a ile kłopotów mam ja z moją świątobliwością.</w:t>
      </w:r>
    </w:p>
    <w:p w:rsidR="00863AE3" w:rsidRDefault="00863AE3" w:rsidP="00863AE3">
      <w:pPr>
        <w:rPr>
          <w:rFonts w:ascii="freight-text-pro" w:hAnsi="freight-text-pro"/>
          <w:color w:val="495057"/>
          <w:sz w:val="27"/>
          <w:szCs w:val="27"/>
          <w:shd w:val="clear" w:color="auto" w:fill="FFFFFF"/>
        </w:rPr>
      </w:pPr>
    </w:p>
    <w:p w:rsidR="00D72462" w:rsidRPr="00C942FE" w:rsidRDefault="00D72462" w:rsidP="00863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72462" w:rsidRPr="00C942FE" w:rsidSect="00FD668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eight-text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0847"/>
    <w:multiLevelType w:val="multilevel"/>
    <w:tmpl w:val="9538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4327F"/>
    <w:multiLevelType w:val="multilevel"/>
    <w:tmpl w:val="D9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B4BDA"/>
    <w:multiLevelType w:val="multilevel"/>
    <w:tmpl w:val="69B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736EC"/>
    <w:multiLevelType w:val="multilevel"/>
    <w:tmpl w:val="69B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94109"/>
    <w:multiLevelType w:val="hybridMultilevel"/>
    <w:tmpl w:val="66E8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412B1"/>
    <w:multiLevelType w:val="multilevel"/>
    <w:tmpl w:val="69B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366"/>
    <w:rsid w:val="00013032"/>
    <w:rsid w:val="00090C4C"/>
    <w:rsid w:val="001531FD"/>
    <w:rsid w:val="00226FF0"/>
    <w:rsid w:val="002D489D"/>
    <w:rsid w:val="00405C85"/>
    <w:rsid w:val="00434F67"/>
    <w:rsid w:val="005E6DFE"/>
    <w:rsid w:val="007F3366"/>
    <w:rsid w:val="008045C1"/>
    <w:rsid w:val="00863AE3"/>
    <w:rsid w:val="009336DF"/>
    <w:rsid w:val="00B560EC"/>
    <w:rsid w:val="00C942FE"/>
    <w:rsid w:val="00D42BB5"/>
    <w:rsid w:val="00D72462"/>
    <w:rsid w:val="00DF6A12"/>
    <w:rsid w:val="00E17CD8"/>
    <w:rsid w:val="00E4029D"/>
    <w:rsid w:val="00EC6376"/>
    <w:rsid w:val="00F27330"/>
    <w:rsid w:val="00F77DCA"/>
    <w:rsid w:val="00FD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F0"/>
  </w:style>
  <w:style w:type="paragraph" w:styleId="Nagwek1">
    <w:name w:val="heading 1"/>
    <w:basedOn w:val="Normalny"/>
    <w:link w:val="Nagwek1Znak"/>
    <w:uiPriority w:val="9"/>
    <w:qFormat/>
    <w:rsid w:val="002D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31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63AE3"/>
    <w:rPr>
      <w:b/>
      <w:bCs/>
    </w:rPr>
  </w:style>
  <w:style w:type="character" w:styleId="Uwydatnienie">
    <w:name w:val="Emphasis"/>
    <w:basedOn w:val="Domylnaczcionkaakapitu"/>
    <w:uiPriority w:val="20"/>
    <w:qFormat/>
    <w:rsid w:val="00863AE3"/>
    <w:rPr>
      <w:i/>
      <w:iCs/>
    </w:rPr>
  </w:style>
  <w:style w:type="paragraph" w:styleId="Akapitzlist">
    <w:name w:val="List Paragraph"/>
    <w:basedOn w:val="Normalny"/>
    <w:uiPriority w:val="34"/>
    <w:qFormat/>
    <w:rsid w:val="00863AE3"/>
    <w:pPr>
      <w:spacing w:after="200" w:line="27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63AE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48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05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egimi.pl/ebook-swiety-jan-pawel-ii-audiobook-mp3-eliza-piotrowska,b16071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docplayer.pl/16540838-Kwiatki-jana-pawla-i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03CD-7A9C-4A59-BB6E-73F5CF9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Kossakowski</dc:creator>
  <cp:keywords/>
  <dc:description/>
  <cp:lastModifiedBy>jolanta_malinowska@o2.pl</cp:lastModifiedBy>
  <cp:revision>3</cp:revision>
  <dcterms:created xsi:type="dcterms:W3CDTF">2020-05-11T09:23:00Z</dcterms:created>
  <dcterms:modified xsi:type="dcterms:W3CDTF">2020-05-12T16:32:00Z</dcterms:modified>
</cp:coreProperties>
</file>