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04323" w:rsidRDefault="00B04323" w:rsidP="00B04323">
      <w:pPr>
        <w:spacing w:before="100" w:beforeAutospacing="1" w:after="100" w:afterAutospacing="1" w:line="240" w:lineRule="auto"/>
        <w:jc w:val="center"/>
        <w:rPr>
          <w:rFonts w:ascii="Proxima Nova" w:eastAsia="Times New Roman" w:hAnsi="Proxima Nova" w:cs="Arial"/>
          <w:bCs/>
          <w:sz w:val="30"/>
          <w:szCs w:val="24"/>
          <w:lang w:eastAsia="pl-PL"/>
        </w:rPr>
      </w:pPr>
      <w:r w:rsidRPr="00B04323">
        <w:rPr>
          <w:sz w:val="32"/>
        </w:rPr>
        <w:t>P</w:t>
      </w:r>
      <w:r>
        <w:rPr>
          <w:sz w:val="32"/>
        </w:rPr>
        <w:t xml:space="preserve">rocedury funkcjonowania Zespołu Szkolno-Przedszkolnego </w:t>
      </w:r>
      <w:r w:rsidRPr="00B04323">
        <w:rPr>
          <w:sz w:val="32"/>
        </w:rPr>
        <w:t xml:space="preserve">w </w:t>
      </w:r>
      <w:r w:rsidR="00B34CC2">
        <w:rPr>
          <w:sz w:val="32"/>
        </w:rPr>
        <w:t xml:space="preserve">Radzikach Dużych </w:t>
      </w:r>
      <w:r w:rsidR="00B70B72">
        <w:rPr>
          <w:sz w:val="32"/>
        </w:rPr>
        <w:t xml:space="preserve">w </w:t>
      </w:r>
      <w:r w:rsidRPr="00B04323">
        <w:rPr>
          <w:sz w:val="32"/>
        </w:rPr>
        <w:t>czasie epidemii</w:t>
      </w:r>
      <w:r>
        <w:rPr>
          <w:sz w:val="32"/>
        </w:rPr>
        <w:t xml:space="preserve"> od dnia 18.01.2021</w:t>
      </w:r>
      <w:r w:rsidR="00B34CC2">
        <w:rPr>
          <w:sz w:val="32"/>
        </w:rPr>
        <w:t xml:space="preserve"> r.</w:t>
      </w:r>
      <w:r>
        <w:rPr>
          <w:sz w:val="32"/>
        </w:rPr>
        <w:t xml:space="preserve"> </w:t>
      </w:r>
      <w:r w:rsidRPr="00B04323">
        <w:rPr>
          <w:sz w:val="32"/>
        </w:rPr>
        <w:t xml:space="preserve"> 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34CC2" w:rsidRDefault="002822DA" w:rsidP="005547E6">
      <w:pPr>
        <w:pStyle w:val="Nagwek1"/>
        <w:spacing w:before="120" w:after="0"/>
        <w:rPr>
          <w:rFonts w:eastAsiaTheme="minorHAnsi"/>
          <w:bCs/>
          <w:color w:val="auto"/>
        </w:rPr>
      </w:pPr>
      <w:r w:rsidRPr="00B34CC2">
        <w:rPr>
          <w:rFonts w:eastAsiaTheme="minorHAnsi"/>
          <w:color w:val="auto"/>
        </w:rPr>
        <w:t xml:space="preserve">Organizacja </w:t>
      </w:r>
      <w:r w:rsidR="00A02F8C" w:rsidRPr="00B34CC2">
        <w:rPr>
          <w:rFonts w:eastAsiaTheme="minorHAnsi"/>
          <w:color w:val="auto"/>
        </w:rPr>
        <w:t xml:space="preserve">zajęć </w:t>
      </w:r>
      <w:r w:rsidRPr="00B34CC2">
        <w:rPr>
          <w:rFonts w:eastAsiaTheme="minorHAnsi"/>
          <w:color w:val="auto"/>
        </w:rPr>
        <w:t>w szkole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B0432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B0432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="00B04323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B04323">
        <w:t xml:space="preserve"> </w:t>
      </w:r>
      <w:r w:rsidR="0087631C" w:rsidRPr="006B5CA8">
        <w:t>oddechowych</w:t>
      </w:r>
      <w:r w:rsidRPr="006B5CA8">
        <w:t>.</w:t>
      </w:r>
      <w:r w:rsidR="00B04323">
        <w:t xml:space="preserve"> </w:t>
      </w:r>
      <w:r w:rsidRPr="006B5CA8">
        <w:t>W drodze do</w:t>
      </w:r>
      <w:r w:rsidR="00A621B5" w:rsidRPr="006B5CA8">
        <w:t xml:space="preserve"> i ze</w:t>
      </w:r>
      <w:r w:rsidR="00B04323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</w:t>
      </w:r>
      <w:r w:rsidR="00B04323">
        <w:rPr>
          <w:color w:val="000000"/>
          <w:lang w:bidi="pl-PL"/>
        </w:rPr>
        <w:t xml:space="preserve"> budynku szkoły umieszczone są</w:t>
      </w:r>
      <w:r w:rsidRPr="006B5CA8">
        <w:rPr>
          <w:color w:val="000000"/>
          <w:lang w:bidi="pl-PL"/>
        </w:rPr>
        <w:t xml:space="preserve"> informację o </w:t>
      </w:r>
      <w:r w:rsidRPr="006B5CA8">
        <w:rPr>
          <w:lang w:bidi="pl-PL"/>
        </w:rPr>
        <w:t>obowiązku dezynfekowania rąk oraz instrukcję</w:t>
      </w:r>
      <w:r w:rsidR="00B04323">
        <w:rPr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B04323">
        <w:rPr>
          <w:color w:val="000000"/>
          <w:lang w:bidi="pl-PL"/>
        </w:rPr>
        <w:t xml:space="preserve"> do budynku szkoły umożliwia się</w:t>
      </w:r>
      <w:r w:rsidR="00DF3615" w:rsidRPr="006B5CA8">
        <w:rPr>
          <w:color w:val="000000"/>
          <w:lang w:bidi="pl-PL"/>
        </w:rPr>
        <w:t xml:space="preserve">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B0432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B04323" w:rsidP="00AC5117">
      <w:pPr>
        <w:pStyle w:val="punkty"/>
        <w:numPr>
          <w:ilvl w:val="0"/>
          <w:numId w:val="23"/>
        </w:numPr>
      </w:pPr>
      <w:r>
        <w:t>W miarę możliwości ogranicza się</w:t>
      </w:r>
      <w:r w:rsidR="00333C9B" w:rsidRPr="006B5CA8">
        <w:t xml:space="preserve"> przebywanie</w:t>
      </w:r>
      <w:r w:rsidR="00333C9B" w:rsidRPr="00BB6913">
        <w:t xml:space="preserve"> w szkole osób z zewnątrz do niezbędnego minimum(obowiązuje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="00333C9B" w:rsidRPr="00BB6913">
        <w:t>dróg oddechowych) i w wyznaczonych obszarach.</w:t>
      </w:r>
    </w:p>
    <w:p w:rsidR="00AC5117" w:rsidRDefault="00B04323" w:rsidP="00AC5117">
      <w:pPr>
        <w:pStyle w:val="punkty"/>
        <w:numPr>
          <w:ilvl w:val="0"/>
          <w:numId w:val="23"/>
        </w:numPr>
      </w:pPr>
      <w:r>
        <w:t>Wychowawcy zapewnią</w:t>
      </w:r>
      <w:r w:rsidR="00E329CD" w:rsidRPr="00BB6913">
        <w:t xml:space="preserve"> sposoby szybkiej</w:t>
      </w:r>
      <w:r w:rsidR="00120FB6" w:rsidRPr="00BB6913">
        <w:t>, skutecznej</w:t>
      </w:r>
      <w:r w:rsidR="00E329CD" w:rsidRPr="00BB6913">
        <w:t xml:space="preserve"> komunikacji z opiekunami ucznia. Rekomendowany jest kontakt z wykorzystaniem technik komunikacji na odległość.</w:t>
      </w:r>
    </w:p>
    <w:p w:rsidR="000014AA" w:rsidRDefault="00B04323" w:rsidP="00AC5117">
      <w:pPr>
        <w:pStyle w:val="punkty"/>
        <w:numPr>
          <w:ilvl w:val="0"/>
          <w:numId w:val="23"/>
        </w:numPr>
      </w:pPr>
      <w:r>
        <w:t>Szkoła</w:t>
      </w:r>
      <w:r w:rsidR="009C531F" w:rsidRPr="00BB6913">
        <w:t xml:space="preserve"> posiad</w:t>
      </w:r>
      <w:r>
        <w:t>a termometry</w:t>
      </w:r>
      <w:r w:rsidR="009C531F" w:rsidRPr="00BB6913">
        <w:t xml:space="preserve"> </w:t>
      </w:r>
      <w:r>
        <w:t>bezdotykowe</w:t>
      </w:r>
      <w:r w:rsidR="000014AA">
        <w:t xml:space="preserve">, które mogą być wykorzystywane do pomiaru temperatury u uczniów.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0014AA" w:rsidP="00AC5117">
      <w:pPr>
        <w:pStyle w:val="punkty"/>
        <w:numPr>
          <w:ilvl w:val="0"/>
          <w:numId w:val="23"/>
        </w:numPr>
      </w:pPr>
      <w:r>
        <w:t>Szkołą zapewni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0014AA" w:rsidP="00AC5117">
      <w:pPr>
        <w:pStyle w:val="punkty"/>
        <w:numPr>
          <w:ilvl w:val="0"/>
          <w:numId w:val="23"/>
        </w:numPr>
      </w:pPr>
      <w:r>
        <w:t>Wychowawcy ustalą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>
        <w:t xml:space="preserve"> dla danej klasy, uwzglę</w:t>
      </w:r>
      <w:r w:rsidR="00CD3600" w:rsidRPr="006B5CA8">
        <w:t>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0014AA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0014AA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="000014AA">
        <w:t xml:space="preserve"> </w:t>
      </w:r>
      <w:r w:rsidR="00822C38" w:rsidRPr="00BB6913">
        <w:t>wspólne (korytarze)</w:t>
      </w:r>
      <w:r w:rsidR="006F0ED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lastRenderedPageBreak/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0014AA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F0ED3">
        <w:t>.</w:t>
      </w:r>
      <w:r w:rsidR="006475C6" w:rsidRPr="00BB6913">
        <w:t xml:space="preserve"> </w:t>
      </w:r>
      <w:r w:rsidR="00D5585C" w:rsidRPr="00BB6913">
        <w:t xml:space="preserve">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6F0ED3" w:rsidP="00075D99">
      <w:pPr>
        <w:pStyle w:val="punkty"/>
        <w:numPr>
          <w:ilvl w:val="0"/>
          <w:numId w:val="23"/>
        </w:numPr>
      </w:pPr>
      <w:r>
        <w:t>Zajęcia pozalekcyjne organizowane</w:t>
      </w:r>
      <w:r w:rsidR="001073BA" w:rsidRPr="000C6748">
        <w:t xml:space="preserve"> w szkole</w:t>
      </w:r>
      <w:r>
        <w:t xml:space="preserve"> n</w:t>
      </w:r>
      <w:r w:rsidR="00CA2AFD" w:rsidRPr="000C6748">
        <w:t>ie powinny odbywać się w trakcie pracy stacjonarnej klas I-III, tylko po jej zakończeniu</w:t>
      </w:r>
      <w:r w:rsidR="001073BA"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6F0ED3" w:rsidP="00075D99">
      <w:pPr>
        <w:pStyle w:val="punkty"/>
        <w:numPr>
          <w:ilvl w:val="0"/>
          <w:numId w:val="23"/>
        </w:numPr>
      </w:pPr>
      <w:r>
        <w:t>Wprowadza się nowe</w:t>
      </w:r>
      <w:r w:rsidR="009450CE" w:rsidRPr="000C6748">
        <w:t xml:space="preserve"> zasady</w:t>
      </w:r>
      <w:r w:rsidR="009450CE"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="009450CE" w:rsidRPr="00BB6913">
        <w:t>kwarantanny dla książek i innych materiałów przechowywanych w bibliotekach</w:t>
      </w:r>
      <w:r w:rsidR="007C424E" w:rsidRPr="00BB6913"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="006F0ED3">
        <w:t xml:space="preserve"> </w:t>
      </w:r>
      <w:r w:rsidR="000267F9">
        <w:t xml:space="preserve">i upowszechnia </w:t>
      </w:r>
      <w:r w:rsidR="006F0ED3">
        <w:t xml:space="preserve">wewnętrzne </w:t>
      </w:r>
      <w:r w:rsidRPr="00BB6913">
        <w:t xml:space="preserve">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34CC2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auto"/>
        </w:rPr>
      </w:pPr>
      <w:r w:rsidRPr="00B34CC2">
        <w:rPr>
          <w:rFonts w:eastAsiaTheme="minorHAnsi"/>
          <w:color w:val="auto"/>
        </w:rPr>
        <w:t>Higiena, czyszczen</w:t>
      </w:r>
      <w:r w:rsidR="00075D99" w:rsidRPr="00B34CC2">
        <w:rPr>
          <w:rFonts w:eastAsiaTheme="minorHAnsi"/>
          <w:color w:val="auto"/>
        </w:rPr>
        <w:t xml:space="preserve">ie i dezynfekcja pomieszczeń </w:t>
      </w:r>
      <w:r w:rsidR="00075D99" w:rsidRPr="00B34CC2">
        <w:rPr>
          <w:rFonts w:eastAsiaTheme="minorHAnsi"/>
          <w:color w:val="auto"/>
        </w:rPr>
        <w:br/>
        <w:t xml:space="preserve">i </w:t>
      </w:r>
      <w:r w:rsidRPr="00B34CC2">
        <w:rPr>
          <w:rFonts w:eastAsiaTheme="minorHAnsi"/>
          <w:color w:val="auto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6F0ED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="006F0ED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6F0ED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6F0ED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6F0ED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6F0ED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6F0ED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>pomieszczeniach sanitarno</w:t>
      </w:r>
      <w:r w:rsidR="006F0ED3">
        <w:rPr>
          <w:color w:val="000000"/>
          <w:lang w:bidi="pl-PL"/>
        </w:rPr>
        <w:t>-</w:t>
      </w:r>
      <w:r w:rsidR="00A4053D" w:rsidRPr="00BB6913">
        <w:rPr>
          <w:color w:val="000000"/>
          <w:lang w:bidi="pl-PL"/>
        </w:rPr>
        <w:t xml:space="preserve">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 xml:space="preserve">odbać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="006F0ED3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34CC2" w:rsidRDefault="00B70B72" w:rsidP="005547E6">
      <w:pPr>
        <w:pStyle w:val="Nagwek1"/>
        <w:spacing w:before="120" w:after="0"/>
        <w:rPr>
          <w:rFonts w:eastAsiaTheme="minorHAnsi"/>
          <w:bCs/>
          <w:color w:val="auto"/>
        </w:rPr>
      </w:pPr>
      <w:r>
        <w:rPr>
          <w:rFonts w:eastAsiaTheme="minorHAnsi"/>
          <w:color w:val="auto"/>
        </w:rPr>
        <w:t>Stołówka szkolna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="00B70B72">
        <w:rPr>
          <w:color w:val="000000"/>
          <w:lang w:bidi="pl-PL"/>
        </w:rPr>
        <w:t>)</w:t>
      </w:r>
      <w:r w:rsidRPr="00BB6913">
        <w:rPr>
          <w:color w:val="000000"/>
          <w:lang w:bidi="pl-PL"/>
        </w:rPr>
        <w:t xml:space="preserve">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6F0ED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="006F0ED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 xml:space="preserve">. Szczególną uwagę należy zwrócić na utrzymanie wysokiej </w:t>
      </w:r>
      <w:r w:rsidRPr="00BB6913">
        <w:rPr>
          <w:color w:val="000000"/>
          <w:lang w:bidi="pl-PL"/>
        </w:rPr>
        <w:lastRenderedPageBreak/>
        <w:t>higieny</w:t>
      </w:r>
      <w:r w:rsidR="006F0ED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B34CC2">
        <w:rPr>
          <w:lang w:bidi="pl-PL"/>
        </w:rPr>
        <w:t xml:space="preserve">      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B34CC2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B34CC2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auto"/>
        </w:rPr>
      </w:pPr>
      <w:r w:rsidRPr="00B34CC2">
        <w:rPr>
          <w:rFonts w:eastAsiaTheme="minorHAnsi"/>
          <w:color w:val="auto"/>
        </w:rPr>
        <w:t>Postępowanie w przypadku podejrzenia zakażenia u 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</w:t>
      </w:r>
      <w:r w:rsidR="00B34CC2">
        <w:rPr>
          <w:color w:val="000000"/>
          <w:lang w:bidi="pl-PL"/>
        </w:rPr>
        <w:t>sadach wynikających z Procedur</w:t>
      </w:r>
      <w:r w:rsidRPr="006B5CA8">
        <w:rPr>
          <w:color w:val="000000"/>
          <w:lang w:bidi="pl-PL"/>
        </w:rPr>
        <w:t xml:space="preserve">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="00B34CC2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B34CC2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B34CC2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B34CC2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 xml:space="preserve">, które zaliczają osobę do grupy tzw. </w:t>
      </w:r>
      <w:r w:rsidR="00EB7502" w:rsidRPr="00BB6913">
        <w:rPr>
          <w:lang w:bidi="pl-PL"/>
        </w:rPr>
        <w:lastRenderedPageBreak/>
        <w:t>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B34CC2">
        <w:rPr>
          <w:lang w:bidi="pl-PL"/>
        </w:rPr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="00B34CC2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B34CC2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B34CC2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B34CC2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sectPr w:rsidR="00623A2E" w:rsidRPr="00623A2E" w:rsidSect="0057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3D" w:rsidRDefault="0063383D" w:rsidP="00143D7D">
      <w:pPr>
        <w:spacing w:after="0" w:line="240" w:lineRule="auto"/>
      </w:pPr>
      <w:r>
        <w:separator/>
      </w:r>
    </w:p>
  </w:endnote>
  <w:endnote w:type="continuationSeparator" w:id="1">
    <w:p w:rsidR="0063383D" w:rsidRDefault="0063383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3D" w:rsidRDefault="0063383D" w:rsidP="00143D7D">
      <w:pPr>
        <w:spacing w:after="0" w:line="240" w:lineRule="auto"/>
      </w:pPr>
      <w:r>
        <w:separator/>
      </w:r>
    </w:p>
  </w:footnote>
  <w:footnote w:type="continuationSeparator" w:id="1">
    <w:p w:rsidR="0063383D" w:rsidRDefault="0063383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14AA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07F9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15668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568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383D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0ED3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4323"/>
    <w:rsid w:val="00B07991"/>
    <w:rsid w:val="00B11CFB"/>
    <w:rsid w:val="00B127B7"/>
    <w:rsid w:val="00B1664A"/>
    <w:rsid w:val="00B2037E"/>
    <w:rsid w:val="00B232C7"/>
    <w:rsid w:val="00B34CC2"/>
    <w:rsid w:val="00B45D0D"/>
    <w:rsid w:val="00B50EAD"/>
    <w:rsid w:val="00B52158"/>
    <w:rsid w:val="00B63C67"/>
    <w:rsid w:val="00B70B72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568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http://www.gi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FEB6-2083-4908-9D08-582116BE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SP Radziki Duże</cp:lastModifiedBy>
  <cp:revision>2</cp:revision>
  <cp:lastPrinted>2020-12-18T14:39:00Z</cp:lastPrinted>
  <dcterms:created xsi:type="dcterms:W3CDTF">2021-01-18T07:52:00Z</dcterms:created>
  <dcterms:modified xsi:type="dcterms:W3CDTF">2021-01-18T07:52:00Z</dcterms:modified>
</cp:coreProperties>
</file>